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5389F8D6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javnog natječaja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76B28DD7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112-02/22-01/0</w:t>
      </w:r>
      <w:r w:rsidR="008416BC">
        <w:rPr>
          <w:rFonts w:ascii="Times New Roman" w:hAnsi="Times New Roman" w:cs="Times New Roman"/>
        </w:rPr>
        <w:t>1</w:t>
      </w:r>
    </w:p>
    <w:p w14:paraId="28709FF1" w14:textId="68F18BEE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2103-4-03-22-1</w:t>
      </w:r>
      <w:r w:rsidR="008416BC">
        <w:rPr>
          <w:rFonts w:ascii="Times New Roman" w:hAnsi="Times New Roman" w:cs="Times New Roman"/>
        </w:rPr>
        <w:t>1</w:t>
      </w:r>
    </w:p>
    <w:p w14:paraId="03B4ACFB" w14:textId="19A4D7F2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Garešnica, </w:t>
      </w:r>
      <w:r w:rsidR="00C933E3">
        <w:rPr>
          <w:rFonts w:ascii="Times New Roman" w:hAnsi="Times New Roman" w:cs="Times New Roman"/>
        </w:rPr>
        <w:t>08. veljače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5B6AEF7" w14:textId="20C2C8DF" w:rsidR="00FD51CE" w:rsidRDefault="00FD51CE" w:rsidP="00FD51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javnog natječaja  za prijem u službu na neodređeno vrijeme u Upravni odjel za </w:t>
      </w:r>
      <w:r w:rsidR="00997975">
        <w:rPr>
          <w:rFonts w:ascii="Times New Roman" w:hAnsi="Times New Roman" w:cs="Times New Roman"/>
        </w:rPr>
        <w:t>gospodarstvo i opće poslove 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8416BC">
        <w:rPr>
          <w:rFonts w:ascii="Times New Roman" w:hAnsi="Times New Roman" w:cs="Times New Roman"/>
        </w:rPr>
        <w:t>Viši savjetnik za imovinsko-pravna pitanja</w:t>
      </w:r>
      <w:r w:rsidR="00C23550">
        <w:rPr>
          <w:rFonts w:ascii="Times New Roman" w:hAnsi="Times New Roman" w:cs="Times New Roman"/>
        </w:rPr>
        <w:t xml:space="preserve"> donosi slijedeću</w:t>
      </w:r>
    </w:p>
    <w:p w14:paraId="1C62EB43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77777777" w:rsidR="005C17E1" w:rsidRDefault="005C17E1" w:rsidP="001853C8">
      <w:pPr>
        <w:spacing w:after="0" w:line="240" w:lineRule="auto"/>
        <w:rPr>
          <w:rFonts w:ascii="Times New Roman" w:hAnsi="Times New Roman" w:cs="Times New Roman"/>
        </w:rPr>
      </w:pP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77777777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prijem u službu</w:t>
      </w:r>
    </w:p>
    <w:p w14:paraId="1FCD6F3F" w14:textId="7A0CFA16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neodređeno </w:t>
      </w:r>
      <w:r>
        <w:rPr>
          <w:color w:val="000000"/>
          <w:sz w:val="22"/>
          <w:szCs w:val="22"/>
        </w:rPr>
        <w:t xml:space="preserve">vrijeme u Upravni </w:t>
      </w:r>
      <w:r w:rsidR="00997975">
        <w:rPr>
          <w:color w:val="000000"/>
          <w:sz w:val="22"/>
          <w:szCs w:val="22"/>
        </w:rPr>
        <w:t>odjel za gospodarstvo i opće poslove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24016D0F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prijem u službu u Upravni odjel za </w:t>
      </w:r>
      <w:r w:rsidR="00997975">
        <w:rPr>
          <w:color w:val="000000"/>
          <w:sz w:val="22"/>
          <w:szCs w:val="22"/>
        </w:rPr>
        <w:t>gospodarstvo i opće poslove</w:t>
      </w:r>
      <w:r>
        <w:rPr>
          <w:color w:val="000000"/>
          <w:sz w:val="22"/>
          <w:szCs w:val="22"/>
        </w:rPr>
        <w:t xml:space="preserve"> na radno mjesto </w:t>
      </w:r>
      <w:r w:rsidR="00997975">
        <w:rPr>
          <w:color w:val="000000"/>
          <w:sz w:val="22"/>
          <w:szCs w:val="22"/>
        </w:rPr>
        <w:t>V</w:t>
      </w:r>
      <w:r w:rsidR="008416BC">
        <w:rPr>
          <w:color w:val="000000"/>
          <w:sz w:val="22"/>
          <w:szCs w:val="22"/>
        </w:rPr>
        <w:t xml:space="preserve">iši savjetnik za imovinsko-pravna pitanja </w:t>
      </w:r>
      <w:r>
        <w:rPr>
          <w:color w:val="000000"/>
          <w:sz w:val="22"/>
          <w:szCs w:val="22"/>
        </w:rPr>
        <w:t xml:space="preserve">na neodređeno vrijeme uz obvezni probni rad u trajanju od tri mjeseca, objavljen u „Narodnim novinama“, Oglasni dio, broj </w:t>
      </w:r>
      <w:r w:rsidR="00997975">
        <w:rPr>
          <w:color w:val="000000"/>
          <w:sz w:val="22"/>
          <w:szCs w:val="22"/>
        </w:rPr>
        <w:t>11/2022</w:t>
      </w:r>
      <w:r w:rsidR="00745FBF">
        <w:rPr>
          <w:color w:val="000000"/>
          <w:sz w:val="22"/>
          <w:szCs w:val="22"/>
        </w:rPr>
        <w:t xml:space="preserve"> od </w:t>
      </w:r>
      <w:r w:rsidR="00997975">
        <w:rPr>
          <w:color w:val="000000"/>
          <w:sz w:val="22"/>
          <w:szCs w:val="22"/>
        </w:rPr>
        <w:t>26. siječnja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5DE42C47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997975">
        <w:rPr>
          <w:b/>
          <w:color w:val="000000"/>
          <w:sz w:val="22"/>
          <w:szCs w:val="22"/>
          <w:u w:val="single"/>
        </w:rPr>
        <w:t>14. veljače 2022. godine</w:t>
      </w:r>
      <w:r>
        <w:rPr>
          <w:color w:val="000000"/>
          <w:sz w:val="22"/>
          <w:szCs w:val="22"/>
        </w:rPr>
        <w:t xml:space="preserve">  (</w:t>
      </w:r>
      <w:r w:rsidR="00997975">
        <w:rPr>
          <w:color w:val="000000"/>
          <w:sz w:val="22"/>
          <w:szCs w:val="22"/>
        </w:rPr>
        <w:t>ponedjeljak</w:t>
      </w:r>
      <w:r>
        <w:rPr>
          <w:color w:val="000000"/>
          <w:sz w:val="22"/>
          <w:szCs w:val="22"/>
        </w:rPr>
        <w:t xml:space="preserve">), s početkom u </w:t>
      </w:r>
      <w:r w:rsidR="008416BC">
        <w:rPr>
          <w:b/>
          <w:color w:val="000000"/>
          <w:sz w:val="22"/>
          <w:szCs w:val="22"/>
        </w:rPr>
        <w:t>10</w:t>
      </w:r>
      <w:r w:rsidR="00997975">
        <w:rPr>
          <w:b/>
          <w:color w:val="000000"/>
          <w:sz w:val="22"/>
          <w:szCs w:val="22"/>
        </w:rPr>
        <w:t>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327789F2" w14:textId="77777777" w:rsidR="00596020" w:rsidRDefault="00596020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Inicijali (ime i prezime)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2E2CA2F6" w14:textId="09C65F7E" w:rsidR="00596020" w:rsidRDefault="008416BC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Johan H. </w:t>
            </w:r>
          </w:p>
        </w:tc>
        <w:tc>
          <w:tcPr>
            <w:tcW w:w="4636" w:type="dxa"/>
            <w:vAlign w:val="bottom"/>
          </w:tcPr>
          <w:p w14:paraId="01747E07" w14:textId="1615CE29" w:rsidR="00596020" w:rsidRDefault="008416BC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18.11.1990.</w:t>
            </w:r>
          </w:p>
          <w:p w14:paraId="6D139108" w14:textId="77777777" w:rsidR="00596020" w:rsidRDefault="00596020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03.12.1989.</w:t>
            </w:r>
          </w:p>
        </w:tc>
      </w:tr>
      <w:tr w:rsidR="008416BC" w14:paraId="0B4048B7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6742882E" w14:textId="647039EB" w:rsidR="008416BC" w:rsidRDefault="008416BC" w:rsidP="008416BC">
            <w:pPr>
              <w:pStyle w:val="tekst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Ines B.</w:t>
            </w:r>
          </w:p>
        </w:tc>
        <w:tc>
          <w:tcPr>
            <w:tcW w:w="4636" w:type="dxa"/>
            <w:vAlign w:val="bottom"/>
          </w:tcPr>
          <w:p w14:paraId="7E6F348F" w14:textId="1CF917AC" w:rsidR="008416BC" w:rsidRDefault="008416BC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19.07.1985.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DB9AD15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1B420" w14:textId="77777777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543CEAA5" w14:textId="321BB669" w:rsidR="008416BC" w:rsidRPr="008416BC" w:rsidRDefault="008416BC" w:rsidP="008416BC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416BC">
        <w:rPr>
          <w:rFonts w:ascii="Times New Roman" w:eastAsia="Times New Roman" w:hAnsi="Times New Roman" w:cs="Times New Roman"/>
        </w:rPr>
        <w:t>Zakon o općem upravnom postupku („Narodne novine“, broj 47/09</w:t>
      </w:r>
      <w:r w:rsidR="00697B06">
        <w:rPr>
          <w:rFonts w:ascii="Times New Roman" w:eastAsia="Times New Roman" w:hAnsi="Times New Roman" w:cs="Times New Roman"/>
        </w:rPr>
        <w:t>, 110/21</w:t>
      </w:r>
      <w:r w:rsidRPr="008416BC">
        <w:rPr>
          <w:rFonts w:ascii="Times New Roman" w:eastAsia="Times New Roman" w:hAnsi="Times New Roman" w:cs="Times New Roman"/>
        </w:rPr>
        <w:t>);</w:t>
      </w:r>
    </w:p>
    <w:p w14:paraId="4002975B" w14:textId="77777777" w:rsidR="008416BC" w:rsidRPr="008416BC" w:rsidRDefault="008416BC" w:rsidP="008416BC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416BC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3E75489D" w14:textId="77777777" w:rsidR="008416BC" w:rsidRPr="008416BC" w:rsidRDefault="008416BC" w:rsidP="008416BC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416BC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346F7E9C" w14:textId="77777777" w:rsidR="008416BC" w:rsidRPr="008416BC" w:rsidRDefault="008416BC" w:rsidP="008416BC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416BC">
        <w:rPr>
          <w:rFonts w:ascii="Times New Roman" w:eastAsia="Times New Roman" w:hAnsi="Times New Roman" w:cs="Times New Roman"/>
          <w:noProof/>
        </w:rPr>
        <w:t>Statut Grada Garešnice (Službeni glasnik Grada Garešnice, broj 2/21);</w:t>
      </w:r>
    </w:p>
    <w:p w14:paraId="3458FCC4" w14:textId="77777777" w:rsidR="008416BC" w:rsidRPr="008416BC" w:rsidRDefault="008416BC" w:rsidP="008416BC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416BC">
        <w:rPr>
          <w:rFonts w:ascii="Times New Roman" w:eastAsia="Times New Roman" w:hAnsi="Times New Roman" w:cs="Times New Roman"/>
        </w:rPr>
        <w:t>Poslovnik Gradskog vijeća Grada Garešnice (Službeni glasnik Grada Garešnice, broj 1/18) i Poslovnička Odluka o izmjenama i dopunama Poslovnika Gradskog vijeća Grada Garešnice (Službeni glasnik Grada Garešnice, broj 4/21)</w:t>
      </w:r>
    </w:p>
    <w:p w14:paraId="54E5B9BA" w14:textId="77777777" w:rsidR="008416BC" w:rsidRPr="008416BC" w:rsidRDefault="008416BC" w:rsidP="008416BC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416BC">
        <w:rPr>
          <w:rFonts w:ascii="Times New Roman" w:eastAsia="Times New Roman" w:hAnsi="Times New Roman" w:cs="Times New Roman"/>
        </w:rPr>
        <w:t>Zakon o vlasništvu i drugim stvarnim pravima („Narodne novine“, broj  91/96, 68/98, 137/99, 22/00, 73/00, 129/00, 114/01, 79/06, 141/06, 146/08, 38/09, 153/09, 143/12, 152/14 i 81/15- pročišćeni tekst</w:t>
      </w:r>
    </w:p>
    <w:p w14:paraId="50399D7E" w14:textId="77777777" w:rsidR="00BB73DB" w:rsidRPr="008416BC" w:rsidRDefault="00BB73DB" w:rsidP="005C17E1">
      <w:pPr>
        <w:spacing w:after="0" w:line="240" w:lineRule="auto"/>
        <w:rPr>
          <w:rFonts w:ascii="Times New Roman" w:hAnsi="Times New Roman" w:cs="Times New Roman"/>
        </w:rPr>
      </w:pPr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77777777" w:rsidR="003845E6" w:rsidRPr="00C71EB3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EB98586" w14:textId="77777777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2E446450" w14:textId="77777777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POVJERENSTVO ZA PROVEDBU NATJEČAJA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73B65"/>
    <w:rsid w:val="00683D7A"/>
    <w:rsid w:val="00697B06"/>
    <w:rsid w:val="006D1009"/>
    <w:rsid w:val="00701B0D"/>
    <w:rsid w:val="00712672"/>
    <w:rsid w:val="00726B64"/>
    <w:rsid w:val="00745FBF"/>
    <w:rsid w:val="007745FB"/>
    <w:rsid w:val="007D1DA3"/>
    <w:rsid w:val="00813B88"/>
    <w:rsid w:val="008204AC"/>
    <w:rsid w:val="00835F03"/>
    <w:rsid w:val="008416BC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F155B"/>
    <w:rsid w:val="00D12A2E"/>
    <w:rsid w:val="00D14265"/>
    <w:rsid w:val="00D372CC"/>
    <w:rsid w:val="00D421BC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3</cp:revision>
  <cp:lastPrinted>2021-09-28T12:44:00Z</cp:lastPrinted>
  <dcterms:created xsi:type="dcterms:W3CDTF">2022-02-08T09:07:00Z</dcterms:created>
  <dcterms:modified xsi:type="dcterms:W3CDTF">2022-02-08T09:33:00Z</dcterms:modified>
</cp:coreProperties>
</file>