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OIB gospodarskog subjekta</w:t>
      </w:r>
    </w:p>
    <w:p w:rsidR="00AE0E33" w:rsidRPr="00172916" w:rsidRDefault="00AE0E33" w:rsidP="00172916">
      <w:pPr>
        <w:jc w:val="both"/>
      </w:pPr>
    </w:p>
    <w:p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:rsidR="00172916" w:rsidRPr="00172916" w:rsidRDefault="00172916" w:rsidP="00172916">
      <w:pPr>
        <w:jc w:val="both"/>
      </w:pPr>
    </w:p>
    <w:p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:rsidR="00172916" w:rsidRPr="00172916" w:rsidRDefault="00172916" w:rsidP="00172916">
      <w:pPr>
        <w:rPr>
          <w:sz w:val="24"/>
        </w:rPr>
      </w:pPr>
    </w:p>
    <w:p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:rsidR="00172916" w:rsidRPr="00172916" w:rsidRDefault="00172916" w:rsidP="00172916">
      <w:pPr>
        <w:jc w:val="both"/>
      </w:pPr>
      <w:r w:rsidRPr="00172916">
        <w:t>3. Prijavitelj pripada kategoriji prihvatljivi prijavitelja sukladno članku 4. Programa mjera za razvoj poduzetništva i obrtništva na području Grada Gareš</w:t>
      </w:r>
      <w:r w:rsidR="00341782">
        <w:t>nica za razdoblje 2016. – 2020.,</w:t>
      </w:r>
    </w:p>
    <w:p w:rsidR="00172916" w:rsidRPr="00172916" w:rsidRDefault="00172916" w:rsidP="00172916">
      <w:pPr>
        <w:jc w:val="both"/>
      </w:pPr>
      <w:r w:rsidRPr="00172916">
        <w:t>4. Prijavitelj ima podmirene sve obveze prema svojim zap</w:t>
      </w:r>
      <w:r w:rsidR="00341782">
        <w:t>oslenicima po bilo kojoj osnovi,</w:t>
      </w:r>
    </w:p>
    <w:p w:rsidR="00172916" w:rsidRPr="00172916" w:rsidRDefault="00172916" w:rsidP="00172916">
      <w:pPr>
        <w:jc w:val="both"/>
      </w:pPr>
      <w:r w:rsidRPr="00172916">
        <w:t>5. Prijavitelj ima ispunjene obveze plaćanja dospjelih poreznih obveza i obveza za miro</w:t>
      </w:r>
      <w:r w:rsidR="00341782">
        <w:t>vinsko i zdravstveno osiguranje,</w:t>
      </w:r>
    </w:p>
    <w:p w:rsidR="00172916" w:rsidRPr="00172916" w:rsidRDefault="00172916" w:rsidP="00172916">
      <w:pPr>
        <w:jc w:val="both"/>
      </w:pPr>
      <w:r w:rsidRPr="00172916">
        <w:t>6. Prijavitelj nije u postupku predstečajne nagodbe sukladno Zakonu o financijskom poslovanju i predstečajnoj nagodbi (N</w:t>
      </w:r>
      <w:r w:rsidR="007D7A41">
        <w:t>arodne novine, broj</w:t>
      </w:r>
      <w:r w:rsidRPr="00172916">
        <w:t xml:space="preserve"> 108/12</w:t>
      </w:r>
      <w:r w:rsidR="007D7A41">
        <w:t>,</w:t>
      </w:r>
      <w:r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:rsidR="00172916" w:rsidRPr="00172916" w:rsidRDefault="00172916" w:rsidP="00172916">
      <w:pPr>
        <w:jc w:val="both"/>
      </w:pPr>
      <w:r w:rsidRPr="00172916">
        <w:lastRenderedPageBreak/>
        <w:t>7. Prijavitelj nije u postupku stečaja ili likvidacije sukladno odredbama Stečajnog zakona (</w:t>
      </w:r>
      <w:r w:rsidR="007D7A41">
        <w:t xml:space="preserve">Narodne novine, broj </w:t>
      </w:r>
      <w:r w:rsidRPr="00172916">
        <w:t>44/96, 29/99, 129/00, 123/03, 82/06, 116/10, 25</w:t>
      </w:r>
      <w:r w:rsidR="00341782">
        <w:t>/12, 133/12, 45/13, 71/15),</w:t>
      </w:r>
    </w:p>
    <w:p w:rsidR="00172916" w:rsidRPr="00172916" w:rsidRDefault="00172916" w:rsidP="00172916">
      <w:pPr>
        <w:jc w:val="both"/>
      </w:pPr>
      <w:r w:rsidRPr="00172916">
        <w:t>8. Prijavitelj ima zatvorenu financijsku konstrukciju u dijelu vlastitog sufinanciranja za potrebe provedbe projekta u predloženom opseg</w:t>
      </w:r>
      <w:r w:rsidR="00341782">
        <w:t>u, sadržaju i vremenskom okviru,</w:t>
      </w:r>
    </w:p>
    <w:p w:rsidR="00172916" w:rsidRPr="00172916" w:rsidRDefault="00172916" w:rsidP="00172916">
      <w:pPr>
        <w:jc w:val="both"/>
      </w:pPr>
      <w:r w:rsidRPr="00172916">
        <w:t>9. Prijavitelj nije u postupku povrata državne potpor</w:t>
      </w:r>
      <w:r w:rsidR="00341782">
        <w:t>e ili potpore male vrijednosti,</w:t>
      </w:r>
    </w:p>
    <w:p w:rsidR="00172916" w:rsidRPr="00172916" w:rsidRDefault="00172916" w:rsidP="00172916">
      <w:pPr>
        <w:jc w:val="both"/>
      </w:pPr>
      <w:r w:rsidRPr="00172916">
        <w:t>10. Prijavitelj će Upravni odjel za gospodarstvo i opće poslove Grada Garešnica pravovremeno izvijestiti o svim izmjenama i promjenama podataka navedenih u projektnoj prijav</w:t>
      </w:r>
      <w:r w:rsidR="00341782">
        <w:t>i i pripadajućoj dokumentaciji,</w:t>
      </w:r>
    </w:p>
    <w:p w:rsidR="00172916" w:rsidRPr="00172916" w:rsidRDefault="00172916" w:rsidP="00172916">
      <w:pPr>
        <w:jc w:val="both"/>
      </w:pPr>
      <w:r w:rsidRPr="00172916">
        <w:t xml:space="preserve">11. Prijavitelj je upoznat s mogućnošću odbijanja projektne prijave ukoliko ne pruži sve tražene podatke (uključujući sve propisane Obrasce), te izjavljuje da će tijekom procesa vrednovanja projektne prijave na traženje Upravni odjel za gospodarstvo i opće poslove Grada Garešnica dostaviti svu </w:t>
      </w:r>
      <w:r w:rsidR="00341782">
        <w:t>potrebnu dodatnu dokumentaciju;,</w:t>
      </w:r>
    </w:p>
    <w:p w:rsidR="00172916" w:rsidRPr="00172916" w:rsidRDefault="00172916" w:rsidP="00172916">
      <w:pPr>
        <w:jc w:val="both"/>
      </w:pPr>
      <w:r w:rsidRPr="00172916">
        <w:t>12.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 i N</w:t>
      </w:r>
      <w:r w:rsidR="007D7A41">
        <w:t>arodne novine, broj</w:t>
      </w:r>
      <w:r w:rsidRPr="00172916">
        <w:t xml:space="preserve"> 110/97, 27/98, 50/00, 129/00, 51/01, 111/03, 190/03, 105/04, 84/05, 71/06, 110/07, 152/08, 57/11, 77/</w:t>
      </w:r>
      <w:r w:rsidR="00341782">
        <w:t>11 , 143/12, 56/15</w:t>
      </w:r>
      <w:r w:rsidR="007D7A41">
        <w:t xml:space="preserve"> i</w:t>
      </w:r>
      <w:r w:rsidR="00341782">
        <w:t xml:space="preserve"> 71/15</w:t>
      </w:r>
      <w:r w:rsidRPr="00172916">
        <w:t>)</w:t>
      </w:r>
      <w:r w:rsidR="00341782">
        <w:t>,</w:t>
      </w:r>
    </w:p>
    <w:p w:rsidR="00172916" w:rsidRPr="00172916" w:rsidRDefault="00172916" w:rsidP="00172916">
      <w:pPr>
        <w:jc w:val="both"/>
      </w:pPr>
      <w:r w:rsidRPr="00172916">
        <w:t>13. Prijavitelj u razdoblju do 5 godina unazad nije zatvorio/odjavio ili poslovni su</w:t>
      </w:r>
      <w:r w:rsidR="00341782">
        <w:t>bjekt prenio na drugu osobu.</w:t>
      </w:r>
    </w:p>
    <w:p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:rsidR="00172916" w:rsidRDefault="00172916" w:rsidP="00172916">
      <w:pPr>
        <w:rPr>
          <w:sz w:val="24"/>
        </w:rPr>
      </w:pPr>
    </w:p>
    <w:p w:rsidR="00172916" w:rsidRPr="00172916" w:rsidRDefault="00172916" w:rsidP="00172916">
      <w:r>
        <w:t>Garešnica, ___________________201</w:t>
      </w:r>
      <w:r w:rsidR="00DF2752">
        <w:t>8</w:t>
      </w:r>
      <w:bookmarkStart w:id="0" w:name="_GoBack"/>
      <w:bookmarkEnd w:id="0"/>
      <w:r>
        <w:t>. godine</w:t>
      </w:r>
      <w:r w:rsidRPr="00172916"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</w:p>
    <w:p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795183"/>
    <w:rsid w:val="007D7A41"/>
    <w:rsid w:val="00976C02"/>
    <w:rsid w:val="00AE0E33"/>
    <w:rsid w:val="00DF0102"/>
    <w:rsid w:val="00DF275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5FC2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Tatjana</cp:lastModifiedBy>
  <cp:revision>2</cp:revision>
  <dcterms:created xsi:type="dcterms:W3CDTF">2018-04-12T11:28:00Z</dcterms:created>
  <dcterms:modified xsi:type="dcterms:W3CDTF">2018-04-12T11:28:00Z</dcterms:modified>
</cp:coreProperties>
</file>