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noProof/>
        </w:rPr>
      </w:pPr>
      <w:r w:rsidRPr="000225C9">
        <w:rPr>
          <w:rFonts w:ascii="Calibri" w:hAnsi="Calibri"/>
          <w:noProof/>
          <w:sz w:val="20"/>
          <w:szCs w:val="20"/>
        </w:rPr>
        <w:t xml:space="preserve">  </w:t>
      </w:r>
      <w:r w:rsidRPr="000225C9">
        <w:rPr>
          <w:rFonts w:ascii="Calibri" w:hAnsi="Calibri"/>
          <w:noProof/>
        </w:rPr>
        <w:t xml:space="preserve">                           </w:t>
      </w:r>
      <w:r w:rsidR="00AC60EF" w:rsidRPr="000225C9">
        <w:rPr>
          <w:rFonts w:ascii="Calibri" w:hAnsi="Calibri"/>
          <w:noProof/>
        </w:rPr>
        <w:drawing>
          <wp:inline distT="0" distB="0" distL="0" distR="0">
            <wp:extent cx="548640" cy="70739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 xml:space="preserve">              REPUBLIKA HRVATSKA</w:t>
      </w:r>
    </w:p>
    <w:p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>BJELOVARSKO-BILOGORSKA ŽUPANIJA</w:t>
      </w:r>
    </w:p>
    <w:p w:rsidR="00606BBF" w:rsidRPr="000225C9" w:rsidRDefault="00606BBF" w:rsidP="003946F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  <w:b/>
          <w:bCs/>
          <w:noProof/>
        </w:rPr>
      </w:pPr>
      <w:r w:rsidRPr="000225C9">
        <w:rPr>
          <w:rFonts w:ascii="Calibri" w:hAnsi="Calibri"/>
          <w:b/>
          <w:bCs/>
          <w:noProof/>
        </w:rPr>
        <w:t xml:space="preserve">                  GRAD  GAREŠNICA</w:t>
      </w:r>
    </w:p>
    <w:p w:rsidR="00606BBF" w:rsidRPr="000225C9" w:rsidRDefault="00606BBF" w:rsidP="003946F3">
      <w:pPr>
        <w:spacing w:line="276" w:lineRule="auto"/>
        <w:jc w:val="both"/>
        <w:rPr>
          <w:rFonts w:ascii="Calibri" w:hAnsi="Calibri"/>
        </w:rPr>
      </w:pPr>
    </w:p>
    <w:p w:rsidR="00AF24AA" w:rsidRPr="000225C9" w:rsidRDefault="00AF24AA" w:rsidP="003946F3">
      <w:pPr>
        <w:spacing w:line="276" w:lineRule="auto"/>
        <w:jc w:val="both"/>
        <w:rPr>
          <w:rFonts w:ascii="Calibri" w:hAnsi="Calibri"/>
        </w:rPr>
      </w:pPr>
    </w:p>
    <w:p w:rsidR="00252596" w:rsidRPr="000225C9" w:rsidRDefault="00252596" w:rsidP="003946F3">
      <w:pPr>
        <w:spacing w:line="276" w:lineRule="auto"/>
        <w:ind w:left="6521"/>
        <w:jc w:val="both"/>
        <w:rPr>
          <w:rFonts w:ascii="Calibri" w:hAnsi="Calibri"/>
        </w:rPr>
      </w:pPr>
    </w:p>
    <w:p w:rsidR="00252596" w:rsidRPr="000225C9" w:rsidRDefault="00252596" w:rsidP="003946F3">
      <w:pPr>
        <w:spacing w:line="276" w:lineRule="auto"/>
        <w:ind w:left="6521"/>
        <w:jc w:val="both"/>
        <w:rPr>
          <w:rFonts w:ascii="Calibri" w:hAnsi="Calibri"/>
        </w:rPr>
      </w:pPr>
    </w:p>
    <w:p w:rsidR="00880892" w:rsidRPr="000225C9" w:rsidRDefault="00880892" w:rsidP="00880892">
      <w:pPr>
        <w:spacing w:line="276" w:lineRule="auto"/>
        <w:ind w:left="6521"/>
        <w:jc w:val="both"/>
        <w:rPr>
          <w:rFonts w:ascii="Calibri" w:hAnsi="Calibri"/>
          <w:b/>
        </w:rPr>
      </w:pPr>
      <w:r w:rsidRPr="000225C9">
        <w:rPr>
          <w:rFonts w:ascii="Calibri" w:hAnsi="Calibri"/>
          <w:b/>
        </w:rPr>
        <w:t>GRAD GAREŠNICA</w:t>
      </w:r>
    </w:p>
    <w:p w:rsidR="00B33841" w:rsidRPr="000225C9" w:rsidRDefault="00781F64" w:rsidP="003946F3">
      <w:pPr>
        <w:spacing w:line="276" w:lineRule="auto"/>
        <w:ind w:left="6521"/>
        <w:jc w:val="both"/>
        <w:rPr>
          <w:rFonts w:ascii="Calibri" w:hAnsi="Calibri"/>
          <w:b/>
        </w:rPr>
      </w:pPr>
      <w:r w:rsidRPr="000225C9">
        <w:rPr>
          <w:rFonts w:ascii="Calibri" w:hAnsi="Calibri"/>
          <w:b/>
        </w:rPr>
        <w:t xml:space="preserve"> </w:t>
      </w:r>
      <w:r w:rsidR="006B4634" w:rsidRPr="000225C9">
        <w:rPr>
          <w:rFonts w:ascii="Calibri" w:hAnsi="Calibri"/>
          <w:b/>
        </w:rPr>
        <w:t xml:space="preserve">GRADSKO VIJEĆE </w:t>
      </w:r>
    </w:p>
    <w:p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:rsidR="006B4634" w:rsidRPr="000225C9" w:rsidRDefault="006B4634" w:rsidP="003946F3">
      <w:pPr>
        <w:spacing w:line="276" w:lineRule="auto"/>
        <w:jc w:val="both"/>
        <w:rPr>
          <w:rFonts w:ascii="Calibri" w:hAnsi="Calibri"/>
        </w:rPr>
      </w:pPr>
    </w:p>
    <w:p w:rsidR="00987C15" w:rsidRPr="000225C9" w:rsidRDefault="00987C15" w:rsidP="003946F3">
      <w:pPr>
        <w:spacing w:line="276" w:lineRule="auto"/>
        <w:jc w:val="both"/>
        <w:rPr>
          <w:rFonts w:ascii="Calibri" w:hAnsi="Calibri"/>
        </w:rPr>
      </w:pPr>
    </w:p>
    <w:p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  <w:r w:rsidRPr="00082DEC">
        <w:rPr>
          <w:rFonts w:asciiTheme="minorHAnsi" w:hAnsiTheme="minorHAnsi"/>
        </w:rPr>
        <w:t>U skladu s člankom 35.</w:t>
      </w:r>
      <w:r w:rsidR="00B87FA3" w:rsidRPr="00082DEC">
        <w:rPr>
          <w:rFonts w:asciiTheme="minorHAnsi" w:hAnsiTheme="minorHAnsi"/>
        </w:rPr>
        <w:t>b stavkom 1.</w:t>
      </w:r>
      <w:r w:rsidRPr="00082DEC">
        <w:rPr>
          <w:rFonts w:asciiTheme="minorHAnsi" w:hAnsiTheme="minorHAnsi"/>
        </w:rPr>
        <w:t xml:space="preserve"> Zakona o lokalnoj i područnoj (regionalnoj) samoupravi</w:t>
      </w:r>
      <w:r w:rsidR="00B87FA3" w:rsidRPr="00082DEC">
        <w:rPr>
          <w:rFonts w:asciiTheme="minorHAnsi" w:hAnsiTheme="minorHAnsi"/>
        </w:rPr>
        <w:t xml:space="preserve"> i člankom </w:t>
      </w:r>
      <w:r w:rsidR="00156432" w:rsidRPr="00082DEC">
        <w:rPr>
          <w:rFonts w:asciiTheme="minorHAnsi" w:hAnsiTheme="minorHAnsi"/>
        </w:rPr>
        <w:t>5</w:t>
      </w:r>
      <w:r w:rsidR="002F123F">
        <w:rPr>
          <w:rFonts w:asciiTheme="minorHAnsi" w:hAnsiTheme="minorHAnsi"/>
        </w:rPr>
        <w:t>2</w:t>
      </w:r>
      <w:r w:rsidR="00B87FA3" w:rsidRPr="00082DEC">
        <w:rPr>
          <w:rFonts w:asciiTheme="minorHAnsi" w:hAnsiTheme="minorHAnsi"/>
        </w:rPr>
        <w:t xml:space="preserve">. </w:t>
      </w:r>
      <w:r w:rsidR="00156432" w:rsidRPr="00082DEC">
        <w:rPr>
          <w:rFonts w:asciiTheme="minorHAnsi" w:hAnsiTheme="minorHAnsi"/>
        </w:rPr>
        <w:t xml:space="preserve">stavkom 1. </w:t>
      </w:r>
      <w:r w:rsidR="00B87FA3" w:rsidRPr="00082DEC">
        <w:rPr>
          <w:rFonts w:asciiTheme="minorHAnsi" w:hAnsiTheme="minorHAnsi"/>
        </w:rPr>
        <w:t xml:space="preserve">Statuta Grada Garešnica (Službeni glasnik </w:t>
      </w:r>
      <w:r w:rsidR="002F123F">
        <w:rPr>
          <w:rFonts w:asciiTheme="minorHAnsi" w:hAnsiTheme="minorHAnsi"/>
        </w:rPr>
        <w:t>1</w:t>
      </w:r>
      <w:r w:rsidR="00B87FA3" w:rsidRPr="00082DEC">
        <w:rPr>
          <w:rFonts w:asciiTheme="minorHAnsi" w:hAnsiTheme="minorHAnsi"/>
        </w:rPr>
        <w:t>/</w:t>
      </w:r>
      <w:r w:rsidR="00156432" w:rsidRPr="00082DEC">
        <w:rPr>
          <w:rFonts w:asciiTheme="minorHAnsi" w:hAnsiTheme="minorHAnsi"/>
        </w:rPr>
        <w:t>1</w:t>
      </w:r>
      <w:r w:rsidR="002F123F">
        <w:rPr>
          <w:rFonts w:asciiTheme="minorHAnsi" w:hAnsiTheme="minorHAnsi"/>
        </w:rPr>
        <w:t>8</w:t>
      </w:r>
      <w:r w:rsidR="00956EC4">
        <w:rPr>
          <w:rFonts w:asciiTheme="minorHAnsi" w:hAnsiTheme="minorHAnsi"/>
        </w:rPr>
        <w:t xml:space="preserve"> i 1/19</w:t>
      </w:r>
      <w:bookmarkStart w:id="0" w:name="_GoBack"/>
      <w:bookmarkEnd w:id="0"/>
      <w:r w:rsidR="00B87FA3" w:rsidRPr="00082DEC">
        <w:rPr>
          <w:rFonts w:asciiTheme="minorHAnsi" w:hAnsiTheme="minorHAnsi"/>
        </w:rPr>
        <w:t>)</w:t>
      </w:r>
      <w:r w:rsidRPr="00082DEC">
        <w:rPr>
          <w:rFonts w:asciiTheme="minorHAnsi" w:hAnsiTheme="minorHAnsi"/>
        </w:rPr>
        <w:t xml:space="preserve">, Gradskom vijeću </w:t>
      </w:r>
      <w:r w:rsidR="00E65EDE" w:rsidRPr="00082DEC">
        <w:rPr>
          <w:rFonts w:asciiTheme="minorHAnsi" w:hAnsiTheme="minorHAnsi"/>
        </w:rPr>
        <w:t>Grada Garešnice,  podnosi</w:t>
      </w:r>
      <w:r w:rsidR="00AF24AA" w:rsidRPr="00082DEC">
        <w:rPr>
          <w:rFonts w:asciiTheme="minorHAnsi" w:hAnsiTheme="minorHAnsi"/>
        </w:rPr>
        <w:t>m</w:t>
      </w:r>
    </w:p>
    <w:p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F34133" w:rsidRPr="00082DEC" w:rsidRDefault="00F34133" w:rsidP="003946F3">
      <w:pPr>
        <w:spacing w:line="276" w:lineRule="auto"/>
        <w:jc w:val="both"/>
        <w:rPr>
          <w:rFonts w:asciiTheme="minorHAnsi" w:hAnsiTheme="minorHAnsi"/>
        </w:rPr>
      </w:pPr>
    </w:p>
    <w:p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</w:rPr>
      </w:pPr>
    </w:p>
    <w:p w:rsidR="00987C15" w:rsidRPr="00082DEC" w:rsidRDefault="00987C15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3C13E4" w:rsidRPr="00082DEC" w:rsidRDefault="003C13E4" w:rsidP="003C13E4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IZVJEŠĆE</w:t>
      </w:r>
    </w:p>
    <w:p w:rsidR="00B33841" w:rsidRPr="00082DEC" w:rsidRDefault="003C13E4" w:rsidP="00035D7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 RADU GRADONAČELNIKA GRADA GAREŠNICE</w:t>
      </w:r>
    </w:p>
    <w:p w:rsidR="006B4634" w:rsidRPr="00082DEC" w:rsidRDefault="006B4634" w:rsidP="00035D76">
      <w:pPr>
        <w:jc w:val="center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t xml:space="preserve">za razdoblje od </w:t>
      </w:r>
      <w:r w:rsidR="000511FD" w:rsidRPr="00082DEC">
        <w:rPr>
          <w:rFonts w:asciiTheme="minorHAnsi" w:hAnsiTheme="minorHAnsi"/>
          <w:b/>
        </w:rPr>
        <w:t xml:space="preserve"> </w:t>
      </w:r>
      <w:r w:rsidR="004907F6">
        <w:rPr>
          <w:rFonts w:asciiTheme="minorHAnsi" w:hAnsiTheme="minorHAnsi"/>
          <w:b/>
        </w:rPr>
        <w:t>VII</w:t>
      </w:r>
      <w:r w:rsidR="000511FD" w:rsidRPr="00082DEC">
        <w:rPr>
          <w:rFonts w:asciiTheme="minorHAnsi" w:hAnsiTheme="minorHAnsi"/>
          <w:b/>
        </w:rPr>
        <w:t xml:space="preserve">. </w:t>
      </w:r>
      <w:r w:rsidR="00AC60EF" w:rsidRPr="00082DEC">
        <w:rPr>
          <w:rFonts w:asciiTheme="minorHAnsi" w:hAnsiTheme="minorHAnsi"/>
          <w:b/>
        </w:rPr>
        <w:t>-</w:t>
      </w:r>
      <w:r w:rsidR="000511FD" w:rsidRPr="00082DEC">
        <w:rPr>
          <w:rFonts w:asciiTheme="minorHAnsi" w:hAnsiTheme="minorHAnsi"/>
          <w:b/>
        </w:rPr>
        <w:t xml:space="preserve"> </w:t>
      </w:r>
      <w:r w:rsidR="004907F6">
        <w:rPr>
          <w:rFonts w:asciiTheme="minorHAnsi" w:hAnsiTheme="minorHAnsi"/>
          <w:b/>
        </w:rPr>
        <w:t>XI</w:t>
      </w:r>
      <w:r w:rsidR="000511FD" w:rsidRPr="00082DEC">
        <w:rPr>
          <w:rFonts w:asciiTheme="minorHAnsi" w:hAnsiTheme="minorHAnsi"/>
          <w:b/>
        </w:rPr>
        <w:t>I.</w:t>
      </w:r>
      <w:r w:rsidRPr="00082DEC">
        <w:rPr>
          <w:rFonts w:asciiTheme="minorHAnsi" w:hAnsiTheme="minorHAnsi"/>
          <w:b/>
        </w:rPr>
        <w:t xml:space="preserve"> </w:t>
      </w:r>
      <w:r w:rsidR="00EB0337" w:rsidRPr="00082DEC">
        <w:rPr>
          <w:rFonts w:asciiTheme="minorHAnsi" w:hAnsiTheme="minorHAnsi"/>
          <w:b/>
        </w:rPr>
        <w:t>mjesec</w:t>
      </w:r>
      <w:r w:rsidR="00B47076">
        <w:rPr>
          <w:rFonts w:asciiTheme="minorHAnsi" w:hAnsiTheme="minorHAnsi"/>
          <w:b/>
        </w:rPr>
        <w:t>a</w:t>
      </w:r>
      <w:r w:rsidR="00E65EDE" w:rsidRPr="00082DEC">
        <w:rPr>
          <w:rFonts w:asciiTheme="minorHAnsi" w:hAnsiTheme="minorHAnsi"/>
          <w:b/>
        </w:rPr>
        <w:t xml:space="preserve"> </w:t>
      </w:r>
      <w:r w:rsidRPr="00082DEC">
        <w:rPr>
          <w:rFonts w:asciiTheme="minorHAnsi" w:hAnsiTheme="minorHAnsi"/>
          <w:b/>
        </w:rPr>
        <w:t>201</w:t>
      </w:r>
      <w:r w:rsidR="000B6AB0">
        <w:rPr>
          <w:rFonts w:asciiTheme="minorHAnsi" w:hAnsiTheme="minorHAnsi"/>
          <w:b/>
        </w:rPr>
        <w:t>8</w:t>
      </w:r>
      <w:r w:rsidRPr="00082DEC">
        <w:rPr>
          <w:rFonts w:asciiTheme="minorHAnsi" w:hAnsiTheme="minorHAnsi"/>
          <w:b/>
        </w:rPr>
        <w:t>. godin</w:t>
      </w:r>
      <w:r w:rsidR="008B53EE" w:rsidRPr="00082DEC">
        <w:rPr>
          <w:rFonts w:asciiTheme="minorHAnsi" w:hAnsiTheme="minorHAnsi"/>
          <w:b/>
        </w:rPr>
        <w:t>e</w:t>
      </w:r>
    </w:p>
    <w:p w:rsidR="006B4634" w:rsidRPr="00082DEC" w:rsidRDefault="006B4634" w:rsidP="003946F3">
      <w:pPr>
        <w:spacing w:line="276" w:lineRule="auto"/>
        <w:jc w:val="both"/>
        <w:rPr>
          <w:rFonts w:asciiTheme="minorHAnsi" w:hAnsiTheme="minorHAnsi"/>
        </w:rPr>
      </w:pPr>
    </w:p>
    <w:p w:rsidR="00C11CD2" w:rsidRPr="00082DEC" w:rsidRDefault="00C11CD2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0C06F6" w:rsidRPr="00082DEC" w:rsidRDefault="000C06F6" w:rsidP="003946F3">
      <w:pPr>
        <w:spacing w:line="276" w:lineRule="auto"/>
        <w:jc w:val="both"/>
        <w:rPr>
          <w:rFonts w:asciiTheme="minorHAnsi" w:hAnsiTheme="minorHAnsi"/>
        </w:rPr>
      </w:pPr>
    </w:p>
    <w:p w:rsidR="00853D8F" w:rsidRDefault="00853D8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F440AF" w:rsidRDefault="00F440AF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  <w:r w:rsidRPr="00082DEC">
        <w:rPr>
          <w:rFonts w:asciiTheme="minorHAnsi" w:hAnsiTheme="minorHAnsi"/>
          <w:b/>
        </w:rPr>
        <w:lastRenderedPageBreak/>
        <w:t>UVOD</w:t>
      </w: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b/>
        </w:rPr>
      </w:pPr>
    </w:p>
    <w:p w:rsidR="00D7037D" w:rsidRPr="003C13E4" w:rsidRDefault="003C13E4" w:rsidP="00D703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</w:rPr>
      </w:pPr>
      <w:r w:rsidRPr="003C13E4">
        <w:rPr>
          <w:rFonts w:asciiTheme="minorHAnsi" w:hAnsiTheme="minorHAnsi"/>
        </w:rPr>
        <w:t xml:space="preserve">U skladu s odredbama članka </w:t>
      </w:r>
      <w:r>
        <w:rPr>
          <w:rFonts w:asciiTheme="minorHAnsi" w:hAnsiTheme="minorHAnsi"/>
        </w:rPr>
        <w:t>52</w:t>
      </w:r>
      <w:r w:rsidRPr="003C13E4">
        <w:rPr>
          <w:rFonts w:asciiTheme="minorHAnsi" w:hAnsiTheme="minorHAnsi"/>
        </w:rPr>
        <w:t xml:space="preserve">. stavak 1. Statuta Grada </w:t>
      </w:r>
      <w:r>
        <w:rPr>
          <w:rFonts w:asciiTheme="minorHAnsi" w:hAnsiTheme="minorHAnsi"/>
        </w:rPr>
        <w:t>Garešnice</w:t>
      </w:r>
      <w:r w:rsidRPr="003C13E4">
        <w:rPr>
          <w:rFonts w:asciiTheme="minorHAnsi" w:hAnsiTheme="minorHAnsi"/>
        </w:rPr>
        <w:t xml:space="preserve"> („Služben</w:t>
      </w:r>
      <w:r>
        <w:rPr>
          <w:rFonts w:asciiTheme="minorHAnsi" w:hAnsiTheme="minorHAnsi"/>
        </w:rPr>
        <w:t>i</w:t>
      </w:r>
      <w:r w:rsidRPr="003C13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glasnik</w:t>
      </w:r>
      <w:r w:rsidRPr="003C13E4">
        <w:rPr>
          <w:rFonts w:asciiTheme="minorHAnsi" w:hAnsiTheme="minorHAnsi"/>
        </w:rPr>
        <w:t xml:space="preserve">“, broj </w:t>
      </w:r>
      <w:r>
        <w:rPr>
          <w:rFonts w:asciiTheme="minorHAnsi" w:hAnsiTheme="minorHAnsi"/>
        </w:rPr>
        <w:t>2</w:t>
      </w:r>
      <w:r w:rsidRPr="003C13E4">
        <w:rPr>
          <w:rFonts w:asciiTheme="minorHAnsi" w:hAnsiTheme="minorHAnsi"/>
        </w:rPr>
        <w:t>/1</w:t>
      </w:r>
      <w:r>
        <w:rPr>
          <w:rFonts w:asciiTheme="minorHAnsi" w:hAnsiTheme="minorHAnsi"/>
        </w:rPr>
        <w:t>7</w:t>
      </w:r>
      <w:r w:rsidRPr="003C13E4">
        <w:rPr>
          <w:rFonts w:asciiTheme="minorHAnsi" w:hAnsiTheme="minorHAnsi"/>
        </w:rPr>
        <w:t xml:space="preserve">.) i odredbama članka 35. b Zakona o lokalnoj i područnoj (regionalnoj) samoupravi („Narodne novine“, broj 19/13, u daljnjem tekstu ZLPRS), Gradonačelnik je u obvezi Gradskom vijeću Grada </w:t>
      </w:r>
      <w:r w:rsidR="0071758B">
        <w:rPr>
          <w:rFonts w:asciiTheme="minorHAnsi" w:hAnsiTheme="minorHAnsi"/>
        </w:rPr>
        <w:t>Garešnice</w:t>
      </w:r>
      <w:r w:rsidRPr="003C13E4">
        <w:rPr>
          <w:rFonts w:asciiTheme="minorHAnsi" w:hAnsiTheme="minorHAnsi"/>
        </w:rPr>
        <w:t xml:space="preserve"> podnijeti polugodišnja izvješća o svom radu. Izvješće se podnosi dvaput godišnje, za razdoblje siječanj - lipanj i za razdoblje srpanj - prosinac.</w:t>
      </w: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color w:val="000000"/>
        </w:rPr>
      </w:pPr>
      <w:r w:rsidRPr="00082DEC">
        <w:rPr>
          <w:rFonts w:asciiTheme="minorHAnsi" w:hAnsiTheme="minorHAnsi" w:cs="Calibri"/>
          <w:color w:val="000000"/>
        </w:rPr>
        <w:t>Kao nositelj izvršne vlasti, gradonačelnik obavlja poslove iz samoupravnog djelokruga Grada</w:t>
      </w:r>
      <w:r w:rsidRPr="00082DEC">
        <w:rPr>
          <w:rFonts w:asciiTheme="minorHAnsi" w:hAnsiTheme="minorHAnsi" w:cs="Calibri"/>
          <w:color w:val="000000"/>
        </w:rPr>
        <w:br/>
        <w:t xml:space="preserve">Garešnice sukladno ovlaštenjima utvrđenim u ZLPRS te u odredbama niza posebnih zakona kojima se uređuje prostorno i urbanističko uređenje i planiranje, komunalno gospodarstvo, predškolski odgoj i obrazovanje, primarna zdravstvena zaštita i socijalna skrb, kultura, sport i tehnička kultura, zaštita i unapređenje prirodnog okoliša, protupožarna i civilna zaštita, promet na području grada te ostale djelatnosti. </w:t>
      </w: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rPr>
          <w:rFonts w:asciiTheme="minorHAnsi" w:hAnsiTheme="minorHAnsi" w:cs="Calibri"/>
          <w:color w:val="000000"/>
        </w:rPr>
      </w:pPr>
      <w:r w:rsidRPr="00082DEC">
        <w:rPr>
          <w:rFonts w:asciiTheme="minorHAnsi" w:hAnsiTheme="minorHAnsi" w:cs="Calibri"/>
          <w:color w:val="000000"/>
        </w:rPr>
        <w:t>Gradonačelnik je utvrdio te Gradskom vijeću Grada Garešnice uputio niz prijedloga akata</w:t>
      </w:r>
      <w:r w:rsidRPr="00082DEC">
        <w:rPr>
          <w:rFonts w:asciiTheme="minorHAnsi" w:hAnsiTheme="minorHAnsi" w:cs="Calibri"/>
          <w:color w:val="000000"/>
        </w:rPr>
        <w:br/>
        <w:t>koji su uvršteni u dnevni red te raspravljeni i doneseni na dvije održane sjednice Gradskog vijeća Grada Garešnice u ovom izvještajnom razdoblju</w:t>
      </w:r>
      <w:r>
        <w:rPr>
          <w:rFonts w:asciiTheme="minorHAnsi" w:hAnsiTheme="minorHAnsi" w:cs="Calibri"/>
          <w:color w:val="000000"/>
        </w:rPr>
        <w:t>.</w:t>
      </w:r>
      <w:r w:rsidRPr="00082DEC">
        <w:rPr>
          <w:rFonts w:asciiTheme="minorHAnsi" w:hAnsiTheme="minorHAnsi" w:cs="Calibri"/>
          <w:color w:val="000000"/>
        </w:rPr>
        <w:t xml:space="preserve">  </w:t>
      </w:r>
    </w:p>
    <w:p w:rsidR="00D7037D" w:rsidRPr="00082DEC" w:rsidRDefault="00D7037D" w:rsidP="00D7037D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</w:p>
    <w:p w:rsidR="00D7037D" w:rsidRPr="00082DEC" w:rsidRDefault="00016B58" w:rsidP="000101C3">
      <w:pPr>
        <w:tabs>
          <w:tab w:val="right" w:leader="dot" w:pos="8505"/>
        </w:tabs>
        <w:spacing w:line="276" w:lineRule="auto"/>
        <w:jc w:val="both"/>
        <w:rPr>
          <w:rFonts w:asciiTheme="minorHAnsi" w:hAnsiTheme="minorHAnsi"/>
          <w:color w:val="FF0000"/>
        </w:rPr>
      </w:pPr>
      <w:r w:rsidRPr="00016B58">
        <w:rPr>
          <w:rFonts w:asciiTheme="minorHAnsi" w:hAnsiTheme="minorHAnsi"/>
        </w:rPr>
        <w:t xml:space="preserve">U ovom izvještajnom razdoblju Gradonačelnik je obavljao sve poslove i aktivnosti koji su mu u okviru odredaba članka 48. ZLPRS i članka </w:t>
      </w:r>
      <w:r w:rsidR="00C93335">
        <w:rPr>
          <w:rFonts w:asciiTheme="minorHAnsi" w:hAnsiTheme="minorHAnsi"/>
        </w:rPr>
        <w:t>50</w:t>
      </w:r>
      <w:r w:rsidRPr="00016B58">
        <w:rPr>
          <w:rFonts w:asciiTheme="minorHAnsi" w:hAnsiTheme="minorHAnsi"/>
        </w:rPr>
        <w:t xml:space="preserve">. Statuta Grada </w:t>
      </w:r>
      <w:r w:rsidR="00C93335">
        <w:rPr>
          <w:rFonts w:asciiTheme="minorHAnsi" w:hAnsiTheme="minorHAnsi"/>
        </w:rPr>
        <w:t>Garešnice</w:t>
      </w:r>
      <w:r w:rsidRPr="00016B58">
        <w:rPr>
          <w:rFonts w:asciiTheme="minorHAnsi" w:hAnsiTheme="minorHAnsi"/>
        </w:rPr>
        <w:t xml:space="preserve"> stavljene u nadležnost, kao i proizašle iz drugih posebnih propisa u kojima su utvrđene obveze i nadležnost jedinice lokalne samouprave. Stručnu obradu i administrativno - tehničku pripremu materijala za donošenje općih i posebnih akata od strane Gradonačelnika, kao i prijedloga akata koji su na donošenje upućeni Gradskom vijeću, u okviru svog djelokruga obavljali su upravni odjeli i službe Grada </w:t>
      </w:r>
      <w:r w:rsidR="00C93335">
        <w:rPr>
          <w:rFonts w:asciiTheme="minorHAnsi" w:hAnsiTheme="minorHAnsi"/>
        </w:rPr>
        <w:t>Garešnice</w:t>
      </w:r>
      <w:r w:rsidRPr="00016B58">
        <w:rPr>
          <w:rFonts w:asciiTheme="minorHAnsi" w:hAnsiTheme="minorHAnsi"/>
        </w:rPr>
        <w:t>. Aktivnosti Gradonačelnika i  zamjeni</w:t>
      </w:r>
      <w:r w:rsidR="00C93335">
        <w:rPr>
          <w:rFonts w:asciiTheme="minorHAnsi" w:hAnsiTheme="minorHAnsi"/>
        </w:rPr>
        <w:t>ka</w:t>
      </w:r>
      <w:r w:rsidRPr="00016B58">
        <w:rPr>
          <w:rFonts w:asciiTheme="minorHAnsi" w:hAnsiTheme="minorHAnsi"/>
        </w:rPr>
        <w:t xml:space="preserve"> te gradske uprave bile su u izvještajnom razdoblju usmjerene u prvom redu na realizaciji zacrtanih programa i projekata, te pripremi projekata za realizaciju iz drugih izvora financiranja</w:t>
      </w:r>
      <w:r w:rsidR="000101C3">
        <w:rPr>
          <w:rFonts w:asciiTheme="minorHAnsi" w:hAnsiTheme="minorHAnsi"/>
        </w:rPr>
        <w:t>, a sve u cilju</w:t>
      </w:r>
      <w:r w:rsidR="00D7037D" w:rsidRPr="00082DEC">
        <w:rPr>
          <w:rFonts w:asciiTheme="minorHAnsi" w:hAnsiTheme="minorHAnsi"/>
        </w:rPr>
        <w:t xml:space="preserve"> stvaranj</w:t>
      </w:r>
      <w:r w:rsidR="000101C3">
        <w:rPr>
          <w:rFonts w:asciiTheme="minorHAnsi" w:hAnsiTheme="minorHAnsi"/>
        </w:rPr>
        <w:t>a</w:t>
      </w:r>
      <w:r w:rsidR="00D7037D" w:rsidRPr="00082DEC">
        <w:rPr>
          <w:rFonts w:asciiTheme="minorHAnsi" w:hAnsiTheme="minorHAnsi"/>
        </w:rPr>
        <w:t xml:space="preserve"> </w:t>
      </w:r>
      <w:r w:rsidR="000101C3">
        <w:rPr>
          <w:rFonts w:asciiTheme="minorHAnsi" w:hAnsiTheme="minorHAnsi"/>
        </w:rPr>
        <w:t xml:space="preserve">što kvalitetnijih </w:t>
      </w:r>
      <w:r w:rsidR="00D7037D" w:rsidRPr="00082DEC">
        <w:rPr>
          <w:rFonts w:asciiTheme="minorHAnsi" w:hAnsiTheme="minorHAnsi"/>
        </w:rPr>
        <w:t xml:space="preserve">uvjeta za razvoj vlastite sredine u svakom smislu, te što bolji društveni i životni standard svih naših građana. Primjena novog </w:t>
      </w:r>
      <w:r w:rsidR="00D7037D" w:rsidRPr="00082DEC">
        <w:rPr>
          <w:rFonts w:asciiTheme="minorHAnsi" w:hAnsiTheme="minorHAnsi" w:cs="Arial"/>
          <w:color w:val="232323"/>
          <w:shd w:val="clear" w:color="auto" w:fill="FFFFFF"/>
        </w:rPr>
        <w:t>Zakona o financiranju jedinica lokalne i područne (regionalne) samouprave, koji je stupio na snagu 1. siječnja 2018. godine nam pruža puno više mogućnosti. Temeljem novog Zakona prihod od poreza na dohodak raspodjeljuje se na jednostavniji i pravedniji način, ojačava naš proračun i daje nam priliku da još više ulažemo u projekte i naše kapacitete za povlačenje sredstava iz fondova Europske unije. Vjerujem da ćemo novim investicijama zasigurno poboljšati kvalitetu života u našem Gradu Garešnici.</w:t>
      </w:r>
    </w:p>
    <w:p w:rsidR="00D7037D" w:rsidRPr="00082DEC" w:rsidRDefault="00D7037D" w:rsidP="00D7037D">
      <w:pPr>
        <w:spacing w:line="240" w:lineRule="auto"/>
        <w:rPr>
          <w:rFonts w:asciiTheme="minorHAnsi" w:hAnsiTheme="minorHAnsi"/>
          <w:b/>
          <w:color w:val="FF0000"/>
        </w:rPr>
      </w:pPr>
    </w:p>
    <w:p w:rsidR="00D7037D" w:rsidRDefault="00D7037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D7037D" w:rsidRDefault="00D7037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D7037D" w:rsidRDefault="00D7037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D7037D" w:rsidRDefault="00D7037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D7037D" w:rsidRDefault="00D7037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D7037D" w:rsidRDefault="00D7037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0101C3" w:rsidRDefault="000101C3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8F6F9D" w:rsidRDefault="008F6F9D" w:rsidP="003946F3">
      <w:pPr>
        <w:spacing w:line="276" w:lineRule="auto"/>
        <w:jc w:val="both"/>
        <w:rPr>
          <w:rFonts w:asciiTheme="minorHAnsi" w:hAnsiTheme="minorHAnsi"/>
          <w:b/>
        </w:rPr>
      </w:pPr>
    </w:p>
    <w:p w:rsidR="008F6F9D" w:rsidRPr="008F6F9D" w:rsidRDefault="008F6F9D" w:rsidP="008F6F9D">
      <w:pPr>
        <w:spacing w:line="240" w:lineRule="auto"/>
        <w:rPr>
          <w:rFonts w:asciiTheme="minorHAnsi" w:hAnsiTheme="minorHAnsi"/>
          <w:b/>
        </w:rPr>
      </w:pPr>
      <w:r w:rsidRPr="008F6F9D">
        <w:rPr>
          <w:rFonts w:asciiTheme="minorHAnsi" w:hAnsiTheme="minorHAnsi"/>
          <w:b/>
        </w:rPr>
        <w:lastRenderedPageBreak/>
        <w:t>POTPISANI UGOVORI, SPORAZUMI, ODLUKE I OSTALO</w:t>
      </w:r>
    </w:p>
    <w:p w:rsidR="008F6F9D" w:rsidRPr="008F6F9D" w:rsidRDefault="008F6F9D" w:rsidP="008F6F9D">
      <w:pPr>
        <w:ind w:left="-851" w:firstLine="1276"/>
        <w:rPr>
          <w:rFonts w:asciiTheme="minorHAnsi" w:hAnsiTheme="minorHAnsi"/>
        </w:rPr>
      </w:pPr>
    </w:p>
    <w:p w:rsidR="004907F6" w:rsidRDefault="004907F6" w:rsidP="004907F6">
      <w:r>
        <w:t xml:space="preserve">      Izvješće gradonačelnika od VII. do XII. mjeseca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kupoprodaji nekretnine – Grad Garešnica i UO Palermo, Moslavačka 12 – od 02.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izradi Glavnog projekta energetske obnove javne zgrade u Ulici Vladimira Nazora 22 u Garešnici – Grad Garešnica i Solar arhitektura d.o.o., Zagreb – od 16.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poslovnom savjetovanju i izrade dokumentacije za javnu nabavu, roba ,pružanje usluga i izvođenja radova u okviru EU projekta ZELENI VRTOVI POILVOLJA financiranog iz poziva promicanje održivog razvoja prirodne baštine –  Grad Garešnica i Projekt + jednako razvoj d.o.o. - od 12.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dodjeli bespovratnih sredstava za projekte koji se financiraju iz Fondova u financijskom razdoblju od 2014.-2020. – Zeleni vrtovi </w:t>
      </w:r>
      <w:proofErr w:type="spellStart"/>
      <w:r>
        <w:rPr>
          <w:rFonts w:ascii="Times New Roman" w:hAnsi="Times New Roman"/>
          <w:sz w:val="24"/>
          <w:szCs w:val="24"/>
        </w:rPr>
        <w:t>Poilovlja</w:t>
      </w:r>
      <w:proofErr w:type="spellEnd"/>
      <w:r>
        <w:rPr>
          <w:rFonts w:ascii="Times New Roman" w:hAnsi="Times New Roman"/>
          <w:sz w:val="24"/>
          <w:szCs w:val="24"/>
        </w:rPr>
        <w:t xml:space="preserve"> – Ministarstvo regionalnog razvoja i fondova EU, Zagreb i Središnja agencija za financiranje i ugovaranje programa i projekata EU, Zagreb i korisnik bespovratnih sredstava iz Fondova Grad Garešnica – od 10.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nabavi spremnika za odvojeno prikupljanje otpada – Fond za zaštitu okoliša i energetsku učinkovitost, Zagreb i Grad Garešnica – od 05.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financiranju nabave školskih udžbenika učenicima osnovnih škola s prebivalištem na području Grada Garešnice – od 06.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iznosu dijela troškova prijevoza za učenike srednjih škola koje podmiruje Grad Garešnica – od 06.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sufinanciranju – Projekt ulaganja u objekte dječjih vrtića (DV Maslačak, PO Garešnički Brestovac) – Ministarstvo za demografiju, obitelj, mlade i socijalnu politiku i Grad Garešnica– od 5.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nabavi </w:t>
      </w:r>
      <w:proofErr w:type="spellStart"/>
      <w:r>
        <w:rPr>
          <w:rFonts w:ascii="Times New Roman" w:hAnsi="Times New Roman"/>
          <w:sz w:val="24"/>
          <w:szCs w:val="24"/>
        </w:rPr>
        <w:t>asistivne</w:t>
      </w:r>
      <w:proofErr w:type="spellEnd"/>
      <w:r>
        <w:rPr>
          <w:rFonts w:ascii="Times New Roman" w:hAnsi="Times New Roman"/>
          <w:sz w:val="24"/>
          <w:szCs w:val="24"/>
        </w:rPr>
        <w:t xml:space="preserve"> tehnologije za starije osobe – Grad Garešnica i </w:t>
      </w:r>
      <w:proofErr w:type="spellStart"/>
      <w:r>
        <w:rPr>
          <w:rFonts w:ascii="Times New Roman" w:hAnsi="Times New Roman"/>
          <w:sz w:val="24"/>
          <w:szCs w:val="24"/>
        </w:rPr>
        <w:t>Vacom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Daruvar – od 01.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imenovanju partnerstava za Intervencijski plan Grada Garešnice – 03.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imenovanju Jedinice za Intervencijski plan Grada Garešnice – 03.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izradi Programa razvoja Poduzetničke zone Kapelica – Grad Garešnica i Lokalna razvojna agencija PCG d.o.o. – od 02.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Odluka o sufinanciranju troškova smještaja u učeničkom domu u Bjelovaru za Hanu Gerić – od 21. kolovoza 2018. g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obradi osobnih podataka – Hrvatske vode, Zagreb i Grad Garešnica – od 25. srpnja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izvođenju radova na rekonstrukciji nerazvrstanih cesta u ulicama Grada Garešnice – odvojak Ulice Petra Svačića u Garešnici – Grad Garešnica i </w:t>
      </w:r>
      <w:proofErr w:type="spellStart"/>
      <w:r>
        <w:rPr>
          <w:rFonts w:ascii="Times New Roman" w:hAnsi="Times New Roman"/>
          <w:sz w:val="24"/>
          <w:szCs w:val="24"/>
        </w:rPr>
        <w:t>Slu</w:t>
      </w:r>
      <w:proofErr w:type="spellEnd"/>
      <w:r>
        <w:rPr>
          <w:rFonts w:ascii="Times New Roman" w:hAnsi="Times New Roman"/>
          <w:sz w:val="24"/>
          <w:szCs w:val="24"/>
        </w:rPr>
        <w:t>-kom d.o.o., Kutina – od 27.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izvođenju radova na uređenju i asfaltiranju ulice Selište u Garešnici – Grad Garešnica i Ceste d.d., Bjelovar – od 30.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izvođenju radova na uređenju i asfaltiranju parkirališta stambenih zgrada u Garešničkom Brestovcu – Grad Garešnica i Ceste d.d., Bjelovar – od 30.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Sporazum o sufinanciranju – Grad Garešnica i Dom učenika SŠ Bjelovar– od 27.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sufinanciranju cijene mjesečnih pokaznih karata za učenike srednjih škola s područja Grada Garešnice – Grad Garešnica i Čazmatrans Nova d.o.o., Čazma – od 11. rujna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izradi projektnih prijedloga – Grad Garešnica i Lokalna razvojna agencija PCG d.o.o. – od 10.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Sporazum o zajedničkom sufinanciranju izvanrednog održavanja županijskih i lokalnih cesta u 2018. godini – Županijska uprava za ceste, Bjelovar i Grad Garešnica od 21. rujna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poslovnom savjetovanju: Usluga savjetovanja u izradi dokumentacije i provođenju postupka javne nabave radova na dječjem vrtiću – Grad Garešnica i Projekt + jednako razvoj d.o.o., Zagreb – od 20. rujna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sufinanciranju projekata za poticanje razvoja komunalnog standarda za 2018. godinu – Ministarstvo graditeljstva i prostornog uređenja i Grad Garešnica – od 28. rujna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Izradi i pripremi intervencijskog plana za Grad Garešnicu – Grad Garešnica i Lokalna razvojna agencija PCG d.o.o. – od 10.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dodjeli financijskih sredstava – Grad Garešnica i Zajednica tehničke kulture Grada Garešnice ( </w:t>
      </w:r>
      <w:proofErr w:type="spellStart"/>
      <w:r>
        <w:rPr>
          <w:rFonts w:ascii="Times New Roman" w:hAnsi="Times New Roman"/>
          <w:sz w:val="24"/>
          <w:szCs w:val="24"/>
        </w:rPr>
        <w:t>Oldtimer</w:t>
      </w:r>
      <w:proofErr w:type="spellEnd"/>
      <w:r>
        <w:rPr>
          <w:rFonts w:ascii="Times New Roman" w:hAnsi="Times New Roman"/>
          <w:sz w:val="24"/>
          <w:szCs w:val="24"/>
        </w:rPr>
        <w:t xml:space="preserve"> klub „Kurbla“ Garešnica – od 02.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dodjeli financijskih sredstava – Grad Garešnica i Udruga hrvatskih ratnih veterana „Hrvatski domobran“ Ogranak Garešnica – od 02.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dodjeli bespovratnih sredstava za projekte koji se financiraju iz Kohezijskog fonda u financijskom razdoblju 2014.-2020. o dodjeli bespovratnih sredstava : KK.06.3.1.07.0065. – Edukacijom do podizanja svijesti o zaštiti prirode i okoliša na području Grada Garešnice – Ministarstvo okoliša i energetike i Fond za zaštitu okoliša i energetsku učinkovitost i Grad Garešnica – od 16.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izvođenju radova na poboljšanju materijalnih uvjeta u dječjem vrtiću „Maslačak“ – područni vrtić Garešnički Brestovac – Grad Garešnica i Građevinski obrt MD Gradnja, </w:t>
      </w:r>
      <w:proofErr w:type="spellStart"/>
      <w:r>
        <w:rPr>
          <w:rFonts w:ascii="Times New Roman" w:hAnsi="Times New Roman"/>
          <w:sz w:val="24"/>
          <w:szCs w:val="24"/>
        </w:rPr>
        <w:t>Palešnik</w:t>
      </w:r>
      <w:proofErr w:type="spellEnd"/>
      <w:r>
        <w:rPr>
          <w:rFonts w:ascii="Times New Roman" w:hAnsi="Times New Roman"/>
          <w:sz w:val="24"/>
          <w:szCs w:val="24"/>
        </w:rPr>
        <w:t xml:space="preserve"> – od 25.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izradi Glavnog projekta za izgradnju reciklažnog dvorišta na području Grada Garešnice – Grad Garešnica i IPZ </w:t>
      </w:r>
      <w:proofErr w:type="spellStart"/>
      <w:r>
        <w:rPr>
          <w:rFonts w:ascii="Times New Roman" w:hAnsi="Times New Roman"/>
          <w:sz w:val="24"/>
          <w:szCs w:val="24"/>
        </w:rPr>
        <w:t>Uniprojekt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Terra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Zagreb – od</w:t>
      </w:r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zakupu javne površine – Grad Garešnica i </w:t>
      </w:r>
      <w:proofErr w:type="spellStart"/>
      <w:r>
        <w:rPr>
          <w:rFonts w:ascii="Times New Roman" w:hAnsi="Times New Roman"/>
          <w:sz w:val="24"/>
          <w:szCs w:val="24"/>
        </w:rPr>
        <w:t>Garmont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Garešnica – od 31.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zakupu javne površine – Grad Garešnica i </w:t>
      </w:r>
      <w:proofErr w:type="spellStart"/>
      <w:r>
        <w:rPr>
          <w:rFonts w:ascii="Times New Roman" w:hAnsi="Times New Roman"/>
          <w:sz w:val="24"/>
          <w:szCs w:val="24"/>
        </w:rPr>
        <w:t>Markač</w:t>
      </w:r>
      <w:proofErr w:type="spellEnd"/>
      <w:r>
        <w:rPr>
          <w:rFonts w:ascii="Times New Roman" w:hAnsi="Times New Roman"/>
          <w:sz w:val="24"/>
          <w:szCs w:val="24"/>
        </w:rPr>
        <w:t xml:space="preserve"> j.d.o.o. – od 30.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obavljanju poslova zimske službe za potrebe Grada Garešnice 2018./2019. – Grad Garešnica i Komunalac d.o.o., Garešnica – od 05. studenoga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korištenju prostora Grad Garešnica i sportski klub „PHOENIX GYM“, Garešnica – od 26.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dvorane za provedbu mjere 01 „ Prenošenje znanja i aktivnosti informiranja“ – Grad Garešnica i Hrvatska poljoprivredna-šumarska savjetodavna služba, Zagreb – od 22. studenoga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zakupu javne površine – Grad Garešnica i UO Palermo, Garešnica – od 01. kolovoza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Ugovor o sufinanciranju – rekonstrukcija parkirališta (THB, Vladimira Nazora  i A.L. Dade) – Grad Garešnica i Ministarstvo regionalnog razvoja i fondova EU, Zagreb – od 19. listopada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izvođenju radova na parkiralištu iza stambenih zgrada u Garešnici – Grad Garešnica i Komunalac  d.o.o., garešnica – od 06.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izradi vizualnog identiteta, vidljivosti i promo materijala projekta Edukacijom do podizanja svijesti o </w:t>
      </w:r>
      <w:proofErr w:type="spellStart"/>
      <w:r>
        <w:rPr>
          <w:rFonts w:ascii="Times New Roman" w:hAnsi="Times New Roman"/>
          <w:sz w:val="24"/>
          <w:szCs w:val="24"/>
        </w:rPr>
        <w:t>zašititi</w:t>
      </w:r>
      <w:proofErr w:type="spellEnd"/>
      <w:r>
        <w:rPr>
          <w:rFonts w:ascii="Times New Roman" w:hAnsi="Times New Roman"/>
          <w:sz w:val="24"/>
          <w:szCs w:val="24"/>
        </w:rPr>
        <w:t xml:space="preserve"> prirode i okoliša na području Grada Garešnice – Grad Garešnica i KB </w:t>
      </w:r>
      <w:proofErr w:type="spellStart"/>
      <w:r>
        <w:rPr>
          <w:rFonts w:ascii="Times New Roman" w:hAnsi="Times New Roman"/>
          <w:sz w:val="24"/>
          <w:szCs w:val="24"/>
        </w:rPr>
        <w:t>Color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Bjelovar – od 29. studenog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izradi projektne dokumentacije uređenja središta Grada Garešnice – Grad Garešnica i 3E projekti d.o.o. – od 12. studenog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Okvirni sporazum za nabavu potrepština za korisnike – osnovne kućanske potrepština i proizvodi za održavanje higijene u okviru projekta „NIKAD NIJE KASNO“ – Grad Garešnica i </w:t>
      </w:r>
      <w:proofErr w:type="spellStart"/>
      <w:r>
        <w:rPr>
          <w:rFonts w:ascii="Times New Roman" w:hAnsi="Times New Roman"/>
          <w:sz w:val="24"/>
          <w:szCs w:val="24"/>
        </w:rPr>
        <w:t>Indor</w:t>
      </w:r>
      <w:proofErr w:type="spellEnd"/>
      <w:r>
        <w:rPr>
          <w:rFonts w:ascii="Times New Roman" w:hAnsi="Times New Roman"/>
          <w:sz w:val="24"/>
          <w:szCs w:val="24"/>
        </w:rPr>
        <w:t xml:space="preserve"> d.o.o., Zagreb – od 07.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uključivanju javnosti u svrhu projekta „Edukacijom do podizanja svijesti o zaštiti prirode i okoliša na području Grada Garešnice – Grad Garešnice i Komunalac d.o.o., Garešnica – od 10.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sufinanciranju (Izrada glavnog projekta rekonstrukcije raskrižja u Garešnici i nerazvrstane ceste Dišnik-Velika Bršljanica) – Ministarstvo regionalnog razvoja i EU fondova i Grad Garešnica – od 10.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I. Ugovora o sufinanciranju (dodatna sredstva za Ulicu Petra Svačića) – Ministarstvo regionalnog razvoja i EU fondova i Grad Garešnica – od 10. prosinca 218.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usluzi PR-a i medija u svrhu projekta Edukacijo do podizanja svijesti o zaštiti prirode i okoliša na području Grada Garešnice – Grad Garešnica i Krugoval 93,1 MHz, Garešnica d.o.o. – od 13.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Dodatak Ugovoru o energetskom učinku – Grad Garešnica i Zajednica ponuditelja Rasvjeta Grad j.d.o.o. i Energy plus – od 14.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Ugovor o nabavi modula za prihvat e-računa u formatu Fina B2G – Grad Garešnica i </w:t>
      </w:r>
      <w:proofErr w:type="spellStart"/>
      <w:r>
        <w:rPr>
          <w:rFonts w:ascii="Times New Roman" w:hAnsi="Times New Roman"/>
          <w:sz w:val="24"/>
          <w:szCs w:val="24"/>
        </w:rPr>
        <w:t>Libusoft</w:t>
      </w:r>
      <w:proofErr w:type="spellEnd"/>
      <w:r>
        <w:rPr>
          <w:rFonts w:ascii="Times New Roman" w:hAnsi="Times New Roman"/>
          <w:sz w:val="24"/>
          <w:szCs w:val="24"/>
        </w:rPr>
        <w:t xml:space="preserve"> cicom d.o.o.,</w:t>
      </w:r>
      <w:proofErr w:type="spellStart"/>
      <w:r>
        <w:rPr>
          <w:rFonts w:ascii="Times New Roman" w:hAnsi="Times New Roman"/>
          <w:sz w:val="24"/>
          <w:szCs w:val="24"/>
        </w:rPr>
        <w:t>Zageb</w:t>
      </w:r>
      <w:proofErr w:type="spellEnd"/>
      <w:r>
        <w:rPr>
          <w:rFonts w:ascii="Times New Roman" w:hAnsi="Times New Roman"/>
          <w:sz w:val="24"/>
          <w:szCs w:val="24"/>
        </w:rPr>
        <w:t xml:space="preserve"> – od 04.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o izradi projektne dokumentacije – Grad Garešnica i Hršak &amp; Hršak d.o.o., Zagreb – od 18.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poslovnoj suradnji na projektu informiranje lokalne zajednice – Grad Garešnica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Smart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Content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d.o.o., Bjelovar – od 20.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– Grad Garešnica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Samslužni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aparati Zagreb d.o.o. – od 29.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potpora – Grad Garešnica i frizerski obrt Karla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potpore – Grad Garešnica i Silikat j.d.o.o.–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potpore – Grad Garešnica i UO Palermo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potpore – Grad Garešnica i Pernar, obrt za usluge čišćenja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dodjeli potpore – Grad Garešnica i BPB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Trade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d.o.o.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potpore – Grad Garešnica i Demetra Alfa d.o.o.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potpore – Grad Garešnica i RV Interijeri j.d.o.o.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dodjeli potpore – Grad Garešnica i Automehaničarsko-trgovački obrt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Bajević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Ugovor o dodjeli potpore – Grad Garešnica i Šumar gradnja j.d.o.o. – od 31. prosinca 2018. godine (2 komada)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dodjeli potpore – Grad Garešnica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Garmont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d.o.o.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dodjeli potpore – Grad Garešnica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Mihaljinac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d.o.o.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dodjeli potpore – Grad Garešnica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Venda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d.o.o. – od 31. prosinca 2018. godine (2 komada)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dodjeli potpore – Grad Garešnica i Automehaničarski obrt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Pixi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servis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dodjeli potpore – Grad Garešnica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Garmont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d.o.o.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potpore – Grad Garešnica i Čičak cvjećarnica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Dodatak broj 1 Ugovora o izvođenju radova na rekonstrukciji nerazvrstanih cesta u ulicama Grada Garešnice – Odvojak Ulice Petra Svačića – Grad Garešnica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Slu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-kom d.o.o. – od 03.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potpora – Grad Garešnica i Demetra Alfa d.o.o. – 2 ugovora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Ugovor o dodjeli potpore – Grad Garešnica 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Aqua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servisi j.d.o.o.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dodjeli potpore – Grad Garešnica i auto Horvat j.d.o.o. – od 31.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zakupu javne površine – Grad Garešnica i P.I.O.  d.o.o. , Zagreb – od 28. prosinca 2018. godine</w:t>
      </w:r>
    </w:p>
    <w:p w:rsidR="004907F6" w:rsidRDefault="004907F6" w:rsidP="004907F6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Ugovor o zakupu javne površine – Grad Garešnica i Sak promet d.o.o., Garešnica – od 31. prosinca 2018. godine</w:t>
      </w:r>
    </w:p>
    <w:p w:rsidR="008D13EB" w:rsidRPr="008F6F9D" w:rsidRDefault="008D13EB" w:rsidP="008D13EB">
      <w:pPr>
        <w:pStyle w:val="Odlomakpopisa"/>
        <w:numPr>
          <w:ilvl w:val="0"/>
          <w:numId w:val="40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konzaltingu,</w:t>
      </w:r>
      <w:r w:rsidR="00B67C68">
        <w:rPr>
          <w:rFonts w:asciiTheme="minorHAnsi" w:hAnsiTheme="minorHAnsi"/>
          <w:sz w:val="24"/>
          <w:szCs w:val="24"/>
        </w:rPr>
        <w:t xml:space="preserve"> </w:t>
      </w:r>
      <w:r w:rsidRPr="008F6F9D">
        <w:rPr>
          <w:rFonts w:asciiTheme="minorHAnsi" w:hAnsiTheme="minorHAnsi"/>
          <w:sz w:val="24"/>
          <w:szCs w:val="24"/>
        </w:rPr>
        <w:t xml:space="preserve">servisu i održavanju </w:t>
      </w:r>
      <w:r w:rsidR="00B67C68">
        <w:rPr>
          <w:rFonts w:asciiTheme="minorHAnsi" w:hAnsiTheme="minorHAnsi"/>
          <w:sz w:val="24"/>
          <w:szCs w:val="24"/>
        </w:rPr>
        <w:t>i</w:t>
      </w:r>
      <w:r w:rsidRPr="008F6F9D">
        <w:rPr>
          <w:rFonts w:asciiTheme="minorHAnsi" w:hAnsiTheme="minorHAnsi"/>
          <w:sz w:val="24"/>
          <w:szCs w:val="24"/>
        </w:rPr>
        <w:t>nformatičke opreme – Grad Garešnica i Omega IT d.o.o., Bjelovar – od 21. lipnja 2018. godine</w:t>
      </w:r>
    </w:p>
    <w:p w:rsidR="008D13EB" w:rsidRPr="008F6F9D" w:rsidRDefault="008D13EB" w:rsidP="008D13EB">
      <w:pPr>
        <w:pStyle w:val="Odlomakpopisa"/>
        <w:numPr>
          <w:ilvl w:val="0"/>
          <w:numId w:val="40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>Ugovor o reali</w:t>
      </w:r>
      <w:r w:rsidR="00B67C68">
        <w:rPr>
          <w:rFonts w:asciiTheme="minorHAnsi" w:hAnsiTheme="minorHAnsi"/>
          <w:sz w:val="24"/>
          <w:szCs w:val="24"/>
        </w:rPr>
        <w:t>za</w:t>
      </w:r>
      <w:r w:rsidRPr="008F6F9D">
        <w:rPr>
          <w:rFonts w:asciiTheme="minorHAnsi" w:hAnsiTheme="minorHAnsi"/>
          <w:sz w:val="24"/>
          <w:szCs w:val="24"/>
        </w:rPr>
        <w:t xml:space="preserve">ciji Plana otklanjanja nepravilnosti iz izjave o fiskalnoj odgovornosti za 2017. godinu – Grad Garešnica i </w:t>
      </w:r>
      <w:proofErr w:type="spellStart"/>
      <w:r w:rsidRPr="008F6F9D">
        <w:rPr>
          <w:rFonts w:asciiTheme="minorHAnsi" w:hAnsiTheme="minorHAnsi"/>
          <w:sz w:val="24"/>
          <w:szCs w:val="24"/>
        </w:rPr>
        <w:t>Edukos</w:t>
      </w:r>
      <w:proofErr w:type="spellEnd"/>
      <w:r w:rsidRPr="008F6F9D">
        <w:rPr>
          <w:rFonts w:asciiTheme="minorHAnsi" w:hAnsiTheme="minorHAnsi"/>
          <w:sz w:val="24"/>
          <w:szCs w:val="24"/>
        </w:rPr>
        <w:t xml:space="preserve"> j.d.o.o., Zagreb – od 26. lipnja 2018. godine</w:t>
      </w:r>
    </w:p>
    <w:p w:rsidR="008D13EB" w:rsidRPr="008F6F9D" w:rsidRDefault="008D13EB" w:rsidP="008D13EB">
      <w:pPr>
        <w:pStyle w:val="Odlomakpopisa"/>
        <w:numPr>
          <w:ilvl w:val="0"/>
          <w:numId w:val="40"/>
        </w:num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8F6F9D">
        <w:rPr>
          <w:rFonts w:asciiTheme="minorHAnsi" w:hAnsiTheme="minorHAnsi"/>
          <w:sz w:val="24"/>
          <w:szCs w:val="24"/>
        </w:rPr>
        <w:t xml:space="preserve"> Ugovori o dodjeli financijskih sredstava – Civilno društvo – 12 komada – od 15. svibnja 2018. godine</w:t>
      </w:r>
    </w:p>
    <w:p w:rsidR="008D13EB" w:rsidRPr="008D13EB" w:rsidRDefault="008D13EB" w:rsidP="008D13EB">
      <w:pPr>
        <w:pStyle w:val="Odlomakpopisa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3EB">
        <w:rPr>
          <w:rFonts w:ascii="Times New Roman" w:hAnsi="Times New Roman"/>
          <w:sz w:val="24"/>
          <w:szCs w:val="24"/>
        </w:rPr>
        <w:t>Ugovor o sufinanciranju zapošljavanja u javnom radu – revitalizacija javnih površina - Hrvatski zavod za zapošljavanje i Grad Garešnica – od 13. kolovoza 2018. godine – 2 komada</w:t>
      </w:r>
    </w:p>
    <w:p w:rsidR="008D13EB" w:rsidRPr="008D13EB" w:rsidRDefault="008D13EB" w:rsidP="008D13EB">
      <w:pPr>
        <w:pStyle w:val="Odlomakpopisa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3EB">
        <w:rPr>
          <w:rFonts w:ascii="Times New Roman" w:hAnsi="Times New Roman"/>
          <w:sz w:val="24"/>
          <w:szCs w:val="24"/>
        </w:rPr>
        <w:t>Ugovori stipendije – 8 komada (učenici i studenti) – prosinac 2018. godine</w:t>
      </w:r>
    </w:p>
    <w:p w:rsidR="008D13EB" w:rsidRPr="008D13EB" w:rsidRDefault="008D13EB" w:rsidP="008D13EB">
      <w:pPr>
        <w:pStyle w:val="Odlomakpopisa"/>
        <w:numPr>
          <w:ilvl w:val="0"/>
          <w:numId w:val="40"/>
        </w:numPr>
        <w:spacing w:after="160" w:line="25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13EB">
        <w:rPr>
          <w:rFonts w:ascii="Times New Roman" w:hAnsi="Times New Roman"/>
          <w:sz w:val="24"/>
          <w:szCs w:val="24"/>
        </w:rPr>
        <w:t>Ugovori o dodjeli potpore mladim obiteljima – 7 komada – prosinac 2018. godine</w:t>
      </w:r>
    </w:p>
    <w:p w:rsidR="008D13EB" w:rsidRPr="008D13EB" w:rsidRDefault="008D13EB" w:rsidP="008D13EB">
      <w:pPr>
        <w:pStyle w:val="Odlomakpopisa"/>
        <w:numPr>
          <w:ilvl w:val="0"/>
          <w:numId w:val="4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13EB">
        <w:rPr>
          <w:rFonts w:ascii="Times New Roman" w:hAnsi="Times New Roman"/>
          <w:sz w:val="24"/>
          <w:szCs w:val="24"/>
        </w:rPr>
        <w:t>Ugovori o radu na određeno vrijeme u okviru projekta „Nikad nije kasno“ u okviru programa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3EB">
        <w:t xml:space="preserve">ZAŽELI – 25 komada </w:t>
      </w:r>
    </w:p>
    <w:p w:rsidR="008F6F9D" w:rsidRPr="003E116D" w:rsidRDefault="008F6F9D" w:rsidP="003E116D">
      <w:pPr>
        <w:jc w:val="both"/>
      </w:pPr>
    </w:p>
    <w:p w:rsidR="008F6F9D" w:rsidRPr="008F6F9D" w:rsidRDefault="008F6F9D" w:rsidP="008F6F9D">
      <w:pPr>
        <w:rPr>
          <w:rFonts w:asciiTheme="minorHAnsi" w:hAnsiTheme="minorHAnsi"/>
        </w:rPr>
      </w:pPr>
      <w:r w:rsidRPr="008F6F9D">
        <w:rPr>
          <w:rFonts w:asciiTheme="minorHAnsi" w:hAnsiTheme="minorHAnsi"/>
        </w:rPr>
        <w:t>Zamolbe –</w:t>
      </w:r>
      <w:r w:rsidR="008D13EB">
        <w:rPr>
          <w:rFonts w:asciiTheme="minorHAnsi" w:hAnsiTheme="minorHAnsi"/>
        </w:rPr>
        <w:t>39</w:t>
      </w:r>
      <w:r w:rsidRPr="008F6F9D">
        <w:rPr>
          <w:rFonts w:asciiTheme="minorHAnsi" w:hAnsiTheme="minorHAnsi"/>
        </w:rPr>
        <w:t xml:space="preserve"> zamolb</w:t>
      </w:r>
      <w:r w:rsidR="008D13EB">
        <w:rPr>
          <w:rFonts w:asciiTheme="minorHAnsi" w:hAnsiTheme="minorHAnsi"/>
        </w:rPr>
        <w:t>i</w:t>
      </w:r>
      <w:r w:rsidRPr="008F6F9D">
        <w:rPr>
          <w:rFonts w:asciiTheme="minorHAnsi" w:hAnsiTheme="minorHAnsi"/>
        </w:rPr>
        <w:t xml:space="preserve"> za pomoć za socijalu</w:t>
      </w:r>
    </w:p>
    <w:p w:rsidR="000101C3" w:rsidRPr="008D13EB" w:rsidRDefault="008F6F9D" w:rsidP="008D13EB">
      <w:pPr>
        <w:rPr>
          <w:rFonts w:asciiTheme="minorHAnsi" w:hAnsiTheme="minorHAnsi"/>
        </w:rPr>
      </w:pPr>
      <w:r w:rsidRPr="008F6F9D">
        <w:rPr>
          <w:rFonts w:asciiTheme="minorHAnsi" w:hAnsiTheme="minorHAnsi"/>
        </w:rPr>
        <w:t>Zamolbe – 3</w:t>
      </w:r>
      <w:r w:rsidR="008D13EB">
        <w:rPr>
          <w:rFonts w:asciiTheme="minorHAnsi" w:hAnsiTheme="minorHAnsi"/>
        </w:rPr>
        <w:t>3</w:t>
      </w:r>
      <w:r w:rsidRPr="008F6F9D">
        <w:rPr>
          <w:rFonts w:asciiTheme="minorHAnsi" w:hAnsiTheme="minorHAnsi"/>
        </w:rPr>
        <w:t xml:space="preserve"> zamolbe odnosno zahtjeva za naknadu za novorođenčad</w:t>
      </w:r>
    </w:p>
    <w:p w:rsidR="000101C3" w:rsidRPr="003E116D" w:rsidRDefault="003E116D" w:rsidP="003946F3">
      <w:pPr>
        <w:spacing w:line="276" w:lineRule="auto"/>
        <w:jc w:val="both"/>
        <w:rPr>
          <w:rFonts w:asciiTheme="minorHAnsi" w:hAnsiTheme="minorHAnsi"/>
        </w:rPr>
      </w:pPr>
      <w:r w:rsidRPr="003E116D">
        <w:rPr>
          <w:rFonts w:asciiTheme="minorHAnsi" w:hAnsiTheme="minorHAnsi"/>
        </w:rPr>
        <w:t>Subvencije-435 za kup</w:t>
      </w:r>
      <w:r w:rsidR="00A66331">
        <w:rPr>
          <w:rFonts w:asciiTheme="minorHAnsi" w:hAnsiTheme="minorHAnsi"/>
        </w:rPr>
        <w:t>nju</w:t>
      </w:r>
      <w:r w:rsidRPr="003E116D">
        <w:rPr>
          <w:rFonts w:asciiTheme="minorHAnsi" w:hAnsiTheme="minorHAnsi"/>
        </w:rPr>
        <w:t xml:space="preserve"> udžbenika</w:t>
      </w:r>
    </w:p>
    <w:p w:rsidR="003E116D" w:rsidRPr="003E116D" w:rsidRDefault="003E116D" w:rsidP="003946F3">
      <w:pPr>
        <w:spacing w:line="276" w:lineRule="auto"/>
        <w:jc w:val="both"/>
        <w:rPr>
          <w:rFonts w:asciiTheme="minorHAnsi" w:hAnsiTheme="minorHAnsi"/>
        </w:rPr>
      </w:pPr>
    </w:p>
    <w:p w:rsidR="003E116D" w:rsidRPr="001F50FA" w:rsidRDefault="003E116D" w:rsidP="003946F3">
      <w:pPr>
        <w:spacing w:line="276" w:lineRule="auto"/>
        <w:jc w:val="both"/>
        <w:rPr>
          <w:rFonts w:asciiTheme="minorHAnsi" w:hAnsiTheme="minorHAnsi"/>
        </w:rPr>
      </w:pPr>
      <w:r w:rsidRPr="003E116D">
        <w:rPr>
          <w:rFonts w:asciiTheme="minorHAnsi" w:hAnsiTheme="minorHAnsi"/>
        </w:rPr>
        <w:t>Subvencije-146 za prijevoz učenika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lastRenderedPageBreak/>
        <w:t>RADOVI U MJESNIM ODBORIMA PROVEDENI U VREMENU SIJEČANJ-LIPANJ 2018. GODINE</w:t>
      </w:r>
    </w:p>
    <w:p w:rsidR="00F440AF" w:rsidRPr="00D7037D" w:rsidRDefault="00F440AF" w:rsidP="00F440AF">
      <w:pPr>
        <w:rPr>
          <w:rFonts w:asciiTheme="minorHAnsi" w:hAnsiTheme="minorHAnsi"/>
        </w:rPr>
      </w:pPr>
    </w:p>
    <w:p w:rsidR="00F440AF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CIGLENICA</w:t>
      </w:r>
    </w:p>
    <w:p w:rsidR="00812F3B" w:rsidRPr="00812F3B" w:rsidRDefault="00812F3B" w:rsidP="00F440AF">
      <w:pPr>
        <w:rPr>
          <w:rFonts w:asciiTheme="minorHAnsi" w:hAnsiTheme="minorHAnsi"/>
        </w:rPr>
      </w:pPr>
      <w:bookmarkStart w:id="1" w:name="_Hlk5444078"/>
      <w:r w:rsidRPr="00812F3B">
        <w:rPr>
          <w:rFonts w:asciiTheme="minorHAnsi" w:hAnsiTheme="minorHAnsi"/>
        </w:rPr>
        <w:t>-postavljena je nova led rasvjeta</w:t>
      </w:r>
    </w:p>
    <w:bookmarkEnd w:id="1"/>
    <w:p w:rsidR="00F440AF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DIŠNIK</w:t>
      </w:r>
    </w:p>
    <w:p w:rsidR="00812F3B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2A5B79" w:rsidRPr="002A5B79" w:rsidRDefault="002A5B79" w:rsidP="00F440AF">
      <w:pPr>
        <w:rPr>
          <w:rFonts w:asciiTheme="minorHAnsi" w:hAnsiTheme="minorHAnsi"/>
          <w:b/>
        </w:rPr>
      </w:pPr>
      <w:r w:rsidRPr="002A5B79">
        <w:rPr>
          <w:rFonts w:asciiTheme="minorHAnsi" w:hAnsiTheme="minorHAnsi"/>
          <w:b/>
        </w:rPr>
        <w:t>DUHOVI</w:t>
      </w:r>
    </w:p>
    <w:p w:rsidR="002A5B79" w:rsidRPr="002A5B79" w:rsidRDefault="002A5B79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GAREŠNICA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uređenje </w:t>
      </w:r>
      <w:r w:rsidR="00567958">
        <w:rPr>
          <w:rFonts w:asciiTheme="minorHAnsi" w:hAnsiTheme="minorHAnsi"/>
        </w:rPr>
        <w:t>i asfaltiranje ceste prema Selištu</w:t>
      </w:r>
    </w:p>
    <w:p w:rsidR="00567958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567958">
        <w:rPr>
          <w:rFonts w:asciiTheme="minorHAnsi" w:hAnsiTheme="minorHAnsi"/>
        </w:rPr>
        <w:t>uređenje i asfaltiranje ulice Petra Svačića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567958">
        <w:rPr>
          <w:rFonts w:asciiTheme="minorHAnsi" w:hAnsiTheme="minorHAnsi"/>
        </w:rPr>
        <w:t xml:space="preserve">izrada krovne konstrukcije na </w:t>
      </w:r>
      <w:proofErr w:type="spellStart"/>
      <w:r w:rsidR="00567958">
        <w:rPr>
          <w:rFonts w:asciiTheme="minorHAnsi" w:hAnsiTheme="minorHAnsi"/>
        </w:rPr>
        <w:t>Skresovima</w:t>
      </w:r>
      <w:proofErr w:type="spellEnd"/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uređenje </w:t>
      </w:r>
      <w:r w:rsidR="00567958">
        <w:rPr>
          <w:rFonts w:asciiTheme="minorHAnsi" w:hAnsiTheme="minorHAnsi"/>
        </w:rPr>
        <w:t xml:space="preserve">sanitarnog čvora na Sportskom parku </w:t>
      </w:r>
    </w:p>
    <w:p w:rsidR="00812F3B" w:rsidRDefault="00812F3B" w:rsidP="00812F3B">
      <w:pP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Pr="00812F3B">
        <w:rPr>
          <w:rFonts w:asciiTheme="minorHAnsi" w:hAnsiTheme="minorHAnsi"/>
        </w:rPr>
        <w:t>-postavljena je nova led rasvjeta</w:t>
      </w:r>
      <w:r>
        <w:rPr>
          <w:rFonts w:asciiTheme="minorHAnsi" w:hAnsiTheme="minorHAnsi"/>
        </w:rPr>
        <w:t xml:space="preserve"> </w:t>
      </w:r>
    </w:p>
    <w:p w:rsidR="00812F3B" w:rsidRPr="00D7037D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</w:t>
      </w:r>
      <w:r>
        <w:rPr>
          <w:rFonts w:asciiTheme="minorHAnsi" w:hAnsiTheme="minorHAnsi"/>
        </w:rPr>
        <w:t>i su reflektori na glavnom igralištu NK Garić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GAREŠNIČKI BRESTOVAC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uređenje </w:t>
      </w:r>
      <w:r w:rsidR="00567958">
        <w:rPr>
          <w:rFonts w:asciiTheme="minorHAnsi" w:hAnsiTheme="minorHAnsi"/>
        </w:rPr>
        <w:t xml:space="preserve">prostorija ribolovnog društva </w:t>
      </w:r>
    </w:p>
    <w:p w:rsidR="00812F3B" w:rsidRDefault="00F440AF" w:rsidP="00812F3B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uređenje vatrogasne prostorije</w:t>
      </w:r>
    </w:p>
    <w:p w:rsidR="00812F3B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2A5B79" w:rsidRDefault="002A5B79" w:rsidP="00F440AF">
      <w:pPr>
        <w:rPr>
          <w:rFonts w:asciiTheme="minorHAnsi" w:hAnsiTheme="minorHAnsi"/>
          <w:b/>
        </w:rPr>
      </w:pPr>
      <w:r w:rsidRPr="002A5B79">
        <w:rPr>
          <w:rFonts w:asciiTheme="minorHAnsi" w:hAnsiTheme="minorHAnsi"/>
          <w:b/>
        </w:rPr>
        <w:t>GORNJI ULJANIK</w:t>
      </w:r>
    </w:p>
    <w:p w:rsidR="002A5B79" w:rsidRPr="002A5B79" w:rsidRDefault="002A5B79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HRASTOVAC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uređenje </w:t>
      </w:r>
      <w:r w:rsidR="00567958">
        <w:rPr>
          <w:rFonts w:asciiTheme="minorHAnsi" w:hAnsiTheme="minorHAnsi"/>
        </w:rPr>
        <w:t xml:space="preserve">sanitarnog čvora u </w:t>
      </w:r>
      <w:r w:rsidRPr="00D7037D">
        <w:rPr>
          <w:rFonts w:asciiTheme="minorHAnsi" w:hAnsiTheme="minorHAnsi"/>
        </w:rPr>
        <w:t>društveno</w:t>
      </w:r>
      <w:r w:rsidR="00567958">
        <w:rPr>
          <w:rFonts w:asciiTheme="minorHAnsi" w:hAnsiTheme="minorHAnsi"/>
        </w:rPr>
        <w:t>m</w:t>
      </w:r>
      <w:r w:rsidRPr="00D7037D">
        <w:rPr>
          <w:rFonts w:asciiTheme="minorHAnsi" w:hAnsiTheme="minorHAnsi"/>
        </w:rPr>
        <w:t xml:space="preserve"> dom</w:t>
      </w:r>
      <w:r w:rsidR="00567958">
        <w:rPr>
          <w:rFonts w:asciiTheme="minorHAnsi" w:hAnsiTheme="minorHAnsi"/>
        </w:rPr>
        <w:t>u</w:t>
      </w:r>
    </w:p>
    <w:p w:rsidR="00567958" w:rsidRDefault="00567958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>-promjena stolarije na prostorijama nogometnog kluba</w:t>
      </w:r>
    </w:p>
    <w:p w:rsidR="00812F3B" w:rsidRPr="00D7037D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lastRenderedPageBreak/>
        <w:t>KAJGANA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uređenje vatrogasnog doma</w:t>
      </w:r>
      <w:r w:rsidR="00567958">
        <w:rPr>
          <w:rFonts w:asciiTheme="minorHAnsi" w:hAnsiTheme="minorHAnsi"/>
        </w:rPr>
        <w:t>-</w:t>
      </w:r>
      <w:r w:rsidRPr="00D7037D">
        <w:rPr>
          <w:rFonts w:asciiTheme="minorHAnsi" w:hAnsiTheme="minorHAnsi"/>
        </w:rPr>
        <w:t>postavlj</w:t>
      </w:r>
      <w:r w:rsidR="00E942EF">
        <w:rPr>
          <w:rFonts w:asciiTheme="minorHAnsi" w:hAnsiTheme="minorHAnsi"/>
        </w:rPr>
        <w:t>a</w:t>
      </w:r>
      <w:r w:rsidRPr="00D7037D">
        <w:rPr>
          <w:rFonts w:asciiTheme="minorHAnsi" w:hAnsiTheme="minorHAnsi"/>
        </w:rPr>
        <w:t xml:space="preserve">nje </w:t>
      </w:r>
      <w:r w:rsidR="00567958">
        <w:rPr>
          <w:rFonts w:asciiTheme="minorHAnsi" w:hAnsiTheme="minorHAnsi"/>
        </w:rPr>
        <w:t xml:space="preserve">keramičkih pločica u </w:t>
      </w:r>
      <w:r w:rsidR="00E942EF">
        <w:rPr>
          <w:rFonts w:asciiTheme="minorHAnsi" w:hAnsiTheme="minorHAnsi"/>
        </w:rPr>
        <w:t xml:space="preserve">novom </w:t>
      </w:r>
      <w:r w:rsidR="00567958">
        <w:rPr>
          <w:rFonts w:asciiTheme="minorHAnsi" w:hAnsiTheme="minorHAnsi"/>
        </w:rPr>
        <w:t>objektu</w:t>
      </w:r>
    </w:p>
    <w:p w:rsidR="00812F3B" w:rsidRPr="00D7037D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KANIŠKA IVA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postavljanje</w:t>
      </w:r>
      <w:r w:rsidR="00E942EF">
        <w:rPr>
          <w:rFonts w:asciiTheme="minorHAnsi" w:hAnsiTheme="minorHAnsi"/>
        </w:rPr>
        <w:t xml:space="preserve"> </w:t>
      </w:r>
      <w:r w:rsidRPr="00D7037D">
        <w:rPr>
          <w:rFonts w:asciiTheme="minorHAnsi" w:hAnsiTheme="minorHAnsi"/>
        </w:rPr>
        <w:t xml:space="preserve">PVC </w:t>
      </w:r>
      <w:r w:rsidR="00E942EF">
        <w:rPr>
          <w:rFonts w:asciiTheme="minorHAnsi" w:hAnsiTheme="minorHAnsi"/>
        </w:rPr>
        <w:t>stolarije u</w:t>
      </w:r>
      <w:r w:rsidRPr="00D7037D">
        <w:rPr>
          <w:rFonts w:asciiTheme="minorHAnsi" w:hAnsiTheme="minorHAnsi"/>
        </w:rPr>
        <w:t xml:space="preserve"> područn</w:t>
      </w:r>
      <w:r w:rsidR="00E942EF">
        <w:rPr>
          <w:rFonts w:asciiTheme="minorHAnsi" w:hAnsiTheme="minorHAnsi"/>
        </w:rPr>
        <w:t>oj</w:t>
      </w:r>
      <w:r w:rsidRPr="00D7037D">
        <w:rPr>
          <w:rFonts w:asciiTheme="minorHAnsi" w:hAnsiTheme="minorHAnsi"/>
        </w:rPr>
        <w:t xml:space="preserve"> škol</w:t>
      </w:r>
      <w:r w:rsidR="00E942EF">
        <w:rPr>
          <w:rFonts w:asciiTheme="minorHAnsi" w:hAnsiTheme="minorHAnsi"/>
        </w:rPr>
        <w:t>i</w:t>
      </w:r>
    </w:p>
    <w:p w:rsidR="00E942EF" w:rsidRDefault="00E942EF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-uređenje i asfaltiranje igrališta </w:t>
      </w:r>
    </w:p>
    <w:p w:rsidR="00812F3B" w:rsidRPr="00D7037D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KAPELICA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413074">
        <w:rPr>
          <w:rFonts w:asciiTheme="minorHAnsi" w:hAnsiTheme="minorHAnsi"/>
        </w:rPr>
        <w:t>izrada nadstrešnice i priključka struje na objektu NK Vihor</w:t>
      </w:r>
    </w:p>
    <w:p w:rsidR="00413074" w:rsidRDefault="00413074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>-sanacija opasnog mjesta kod doma u sklopu programa povećanja sigurnosti u prometu-postavljanje usporivača prometa</w:t>
      </w:r>
    </w:p>
    <w:p w:rsidR="00413074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2A5B79" w:rsidRDefault="002A5B79" w:rsidP="00F440AF">
      <w:pPr>
        <w:rPr>
          <w:rFonts w:asciiTheme="minorHAnsi" w:hAnsiTheme="minorHAnsi"/>
          <w:b/>
        </w:rPr>
      </w:pPr>
      <w:r w:rsidRPr="002A5B79">
        <w:rPr>
          <w:rFonts w:asciiTheme="minorHAnsi" w:hAnsiTheme="minorHAnsi"/>
          <w:b/>
        </w:rPr>
        <w:t>MALA BRŠLJANICA</w:t>
      </w:r>
    </w:p>
    <w:p w:rsidR="002A5B79" w:rsidRDefault="002A5B79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2A5B79" w:rsidRDefault="002A5B79" w:rsidP="00F440AF">
      <w:pPr>
        <w:rPr>
          <w:rFonts w:asciiTheme="minorHAnsi" w:hAnsiTheme="minorHAnsi"/>
          <w:b/>
        </w:rPr>
      </w:pPr>
      <w:r w:rsidRPr="002A5B79">
        <w:rPr>
          <w:rFonts w:asciiTheme="minorHAnsi" w:hAnsiTheme="minorHAnsi"/>
          <w:b/>
        </w:rPr>
        <w:t>MALI PAŠIJAN</w:t>
      </w:r>
    </w:p>
    <w:p w:rsidR="002A5B79" w:rsidRDefault="002A5B79" w:rsidP="00F440AF">
      <w:pPr>
        <w:rPr>
          <w:rFonts w:asciiTheme="minorHAnsi" w:hAnsiTheme="minorHAnsi"/>
        </w:rPr>
      </w:pPr>
      <w:bookmarkStart w:id="2" w:name="_Hlk5444979"/>
      <w:r w:rsidRPr="00812F3B">
        <w:rPr>
          <w:rFonts w:asciiTheme="minorHAnsi" w:hAnsiTheme="minorHAnsi"/>
        </w:rPr>
        <w:t>-postavljena je nova led rasvjeta</w:t>
      </w:r>
    </w:p>
    <w:bookmarkEnd w:id="2"/>
    <w:p w:rsidR="002A5B79" w:rsidRPr="002A5B79" w:rsidRDefault="002A5B79" w:rsidP="00F440AF">
      <w:pPr>
        <w:rPr>
          <w:rFonts w:asciiTheme="minorHAnsi" w:hAnsiTheme="minorHAnsi"/>
          <w:b/>
        </w:rPr>
      </w:pPr>
      <w:r w:rsidRPr="002A5B79">
        <w:rPr>
          <w:rFonts w:asciiTheme="minorHAnsi" w:hAnsiTheme="minorHAnsi"/>
          <w:b/>
        </w:rPr>
        <w:t>MALO VUKOVJE</w:t>
      </w:r>
    </w:p>
    <w:p w:rsidR="002A5B79" w:rsidRPr="002A5B79" w:rsidRDefault="002A5B79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ROGOŽA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4A0893">
        <w:rPr>
          <w:rFonts w:asciiTheme="minorHAnsi" w:hAnsiTheme="minorHAnsi"/>
        </w:rPr>
        <w:t xml:space="preserve">nastavak izgradnje </w:t>
      </w:r>
      <w:r w:rsidRPr="00D7037D">
        <w:rPr>
          <w:rFonts w:asciiTheme="minorHAnsi" w:hAnsiTheme="minorHAnsi"/>
        </w:rPr>
        <w:t>Vatrogasnog spremišta</w:t>
      </w:r>
    </w:p>
    <w:p w:rsidR="00812F3B" w:rsidRPr="00D7037D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TOMAŠICA</w:t>
      </w:r>
    </w:p>
    <w:p w:rsidR="004A0893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 uređenje</w:t>
      </w:r>
      <w:r w:rsidR="004A0893">
        <w:rPr>
          <w:rFonts w:asciiTheme="minorHAnsi" w:hAnsiTheme="minorHAnsi"/>
        </w:rPr>
        <w:t xml:space="preserve"> krovišta</w:t>
      </w:r>
      <w:r w:rsidRPr="00D7037D">
        <w:rPr>
          <w:rFonts w:asciiTheme="minorHAnsi" w:hAnsiTheme="minorHAnsi"/>
        </w:rPr>
        <w:t xml:space="preserve"> </w:t>
      </w:r>
      <w:r w:rsidR="004A0893">
        <w:rPr>
          <w:rFonts w:asciiTheme="minorHAnsi" w:hAnsiTheme="minorHAnsi"/>
        </w:rPr>
        <w:t xml:space="preserve">na objektu </w:t>
      </w:r>
      <w:r w:rsidRPr="00D7037D">
        <w:rPr>
          <w:rFonts w:asciiTheme="minorHAnsi" w:hAnsiTheme="minorHAnsi"/>
        </w:rPr>
        <w:t xml:space="preserve"> </w:t>
      </w:r>
      <w:r w:rsidR="004A0893">
        <w:rPr>
          <w:rFonts w:asciiTheme="minorHAnsi" w:hAnsiTheme="minorHAnsi"/>
        </w:rPr>
        <w:t>NK Tomašica</w:t>
      </w:r>
    </w:p>
    <w:p w:rsidR="004A0893" w:rsidRDefault="004A0893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>-uređenje terase na objektu ŠRD Ilove</w:t>
      </w:r>
    </w:p>
    <w:p w:rsidR="002A5B79" w:rsidRPr="001F50FA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lastRenderedPageBreak/>
        <w:t>TRNOVITIČKI POPOVAC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4A0893">
        <w:rPr>
          <w:rFonts w:asciiTheme="minorHAnsi" w:hAnsiTheme="minorHAnsi"/>
        </w:rPr>
        <w:t>postavljanje stolarije na kući oproštaja</w:t>
      </w:r>
    </w:p>
    <w:p w:rsidR="00812F3B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2A5B79" w:rsidRDefault="002A5B79" w:rsidP="00F440A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ULJANIČKI BRIJEG</w:t>
      </w:r>
    </w:p>
    <w:p w:rsidR="002A5B79" w:rsidRPr="002A5B79" w:rsidRDefault="002A5B79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ULJANIK</w:t>
      </w:r>
    </w:p>
    <w:p w:rsidR="00F440AF" w:rsidRPr="00D7037D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4A0893">
        <w:rPr>
          <w:rFonts w:asciiTheme="minorHAnsi" w:hAnsiTheme="minorHAnsi"/>
        </w:rPr>
        <w:t>izrada</w:t>
      </w:r>
      <w:r w:rsidRPr="00D7037D">
        <w:rPr>
          <w:rFonts w:asciiTheme="minorHAnsi" w:hAnsiTheme="minorHAnsi"/>
        </w:rPr>
        <w:t xml:space="preserve"> krovišta na objekt</w:t>
      </w:r>
      <w:r w:rsidR="004A0893">
        <w:rPr>
          <w:rFonts w:asciiTheme="minorHAnsi" w:hAnsiTheme="minorHAnsi"/>
        </w:rPr>
        <w:t>u ŠRD Štuka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</w:t>
      </w:r>
      <w:r w:rsidR="004A0893">
        <w:rPr>
          <w:rFonts w:asciiTheme="minorHAnsi" w:hAnsiTheme="minorHAnsi"/>
        </w:rPr>
        <w:t xml:space="preserve"> uređenje </w:t>
      </w:r>
      <w:r w:rsidRPr="00D7037D">
        <w:rPr>
          <w:rFonts w:asciiTheme="minorHAnsi" w:hAnsiTheme="minorHAnsi"/>
        </w:rPr>
        <w:t>društveno</w:t>
      </w:r>
      <w:r w:rsidR="004A0893">
        <w:rPr>
          <w:rFonts w:asciiTheme="minorHAnsi" w:hAnsiTheme="minorHAnsi"/>
        </w:rPr>
        <w:t>g</w:t>
      </w:r>
      <w:r w:rsidRPr="00D7037D">
        <w:rPr>
          <w:rFonts w:asciiTheme="minorHAnsi" w:hAnsiTheme="minorHAnsi"/>
        </w:rPr>
        <w:t xml:space="preserve"> dom</w:t>
      </w:r>
      <w:r w:rsidR="004A0893">
        <w:rPr>
          <w:rFonts w:asciiTheme="minorHAnsi" w:hAnsiTheme="minorHAnsi"/>
        </w:rPr>
        <w:t>a</w:t>
      </w:r>
    </w:p>
    <w:p w:rsidR="004A0893" w:rsidRDefault="004A0893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>-uređenje prilaza groblju</w:t>
      </w:r>
    </w:p>
    <w:p w:rsidR="00812F3B" w:rsidRPr="00D7037D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VELIKA BRŠLJANICA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4A0893">
        <w:rPr>
          <w:rFonts w:asciiTheme="minorHAnsi" w:hAnsiTheme="minorHAnsi"/>
        </w:rPr>
        <w:t>izgradnja</w:t>
      </w:r>
      <w:r w:rsidRPr="00D7037D">
        <w:rPr>
          <w:rFonts w:asciiTheme="minorHAnsi" w:hAnsiTheme="minorHAnsi"/>
        </w:rPr>
        <w:t xml:space="preserve"> krovišta na objektu ''stare škole''</w:t>
      </w:r>
    </w:p>
    <w:p w:rsidR="004A0893" w:rsidRDefault="004A0893" w:rsidP="00F440AF">
      <w:pPr>
        <w:rPr>
          <w:rFonts w:asciiTheme="minorHAnsi" w:hAnsiTheme="minorHAnsi"/>
        </w:rPr>
      </w:pPr>
      <w:r>
        <w:rPr>
          <w:rFonts w:asciiTheme="minorHAnsi" w:hAnsiTheme="minorHAnsi"/>
        </w:rPr>
        <w:t>-postavljanje stolarije na društvenom domu</w:t>
      </w:r>
    </w:p>
    <w:p w:rsidR="00812F3B" w:rsidRPr="00D7037D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812F3B" w:rsidRDefault="00812F3B" w:rsidP="00F440AF">
      <w:pPr>
        <w:rPr>
          <w:rFonts w:asciiTheme="minorHAnsi" w:hAnsiTheme="minorHAnsi"/>
          <w:b/>
        </w:rPr>
      </w:pPr>
      <w:r w:rsidRPr="00812F3B">
        <w:rPr>
          <w:rFonts w:asciiTheme="minorHAnsi" w:hAnsiTheme="minorHAnsi"/>
          <w:b/>
        </w:rPr>
        <w:t>VELIKI PAŠIJAN</w:t>
      </w:r>
    </w:p>
    <w:p w:rsidR="00812F3B" w:rsidRPr="00812F3B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VELIKI PROKOP</w:t>
      </w:r>
    </w:p>
    <w:p w:rsidR="00F440AF" w:rsidRDefault="00F440AF" w:rsidP="00F440AF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>-</w:t>
      </w:r>
      <w:r w:rsidR="00521FD5">
        <w:rPr>
          <w:rFonts w:asciiTheme="minorHAnsi" w:hAnsiTheme="minorHAnsi"/>
        </w:rPr>
        <w:t>sanacija krovišta društvenog doma</w:t>
      </w:r>
    </w:p>
    <w:p w:rsidR="00812F3B" w:rsidRDefault="00812F3B" w:rsidP="00F440AF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2A5B79" w:rsidRPr="00D7037D" w:rsidRDefault="002A5B79" w:rsidP="002A5B79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VELIKO VUKOVJE</w:t>
      </w:r>
    </w:p>
    <w:p w:rsidR="002A5B79" w:rsidRDefault="002A5B79" w:rsidP="002A5B79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 xml:space="preserve">uređenje </w:t>
      </w:r>
      <w:r w:rsidRPr="00D7037D">
        <w:rPr>
          <w:rFonts w:asciiTheme="minorHAnsi" w:hAnsiTheme="minorHAnsi"/>
        </w:rPr>
        <w:t>prostorija NK ''Radnički''</w:t>
      </w:r>
    </w:p>
    <w:p w:rsidR="002A5B79" w:rsidRDefault="002A5B79" w:rsidP="002A5B79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</w:p>
    <w:p w:rsidR="00F440AF" w:rsidRPr="00D7037D" w:rsidRDefault="00F440AF" w:rsidP="00F440AF">
      <w:pPr>
        <w:rPr>
          <w:rFonts w:asciiTheme="minorHAnsi" w:hAnsiTheme="minorHAnsi"/>
          <w:b/>
        </w:rPr>
      </w:pPr>
      <w:r w:rsidRPr="00D7037D">
        <w:rPr>
          <w:rFonts w:asciiTheme="minorHAnsi" w:hAnsiTheme="minorHAnsi"/>
          <w:b/>
        </w:rPr>
        <w:t>ZDENČAC</w:t>
      </w:r>
    </w:p>
    <w:p w:rsidR="00812F3B" w:rsidRDefault="00F440AF" w:rsidP="00812F3B">
      <w:pPr>
        <w:rPr>
          <w:rFonts w:asciiTheme="minorHAnsi" w:hAnsiTheme="minorHAnsi"/>
        </w:rPr>
      </w:pPr>
      <w:r w:rsidRPr="00D7037D">
        <w:rPr>
          <w:rFonts w:asciiTheme="minorHAnsi" w:hAnsiTheme="minorHAnsi"/>
        </w:rPr>
        <w:t xml:space="preserve">- </w:t>
      </w:r>
      <w:r w:rsidR="00521FD5">
        <w:rPr>
          <w:rFonts w:asciiTheme="minorHAnsi" w:hAnsiTheme="minorHAnsi"/>
        </w:rPr>
        <w:t>unutrašnje uređenje škole</w:t>
      </w:r>
    </w:p>
    <w:p w:rsidR="001F50FA" w:rsidRDefault="00812F3B" w:rsidP="001F50FA">
      <w:pPr>
        <w:rPr>
          <w:rFonts w:asciiTheme="minorHAnsi" w:hAnsiTheme="minorHAnsi"/>
        </w:rPr>
      </w:pPr>
      <w:r w:rsidRPr="00812F3B">
        <w:rPr>
          <w:rFonts w:asciiTheme="minorHAnsi" w:hAnsiTheme="minorHAnsi"/>
        </w:rPr>
        <w:t>-postavljena je nova led rasvjeta</w:t>
      </w:r>
      <w:r>
        <w:rPr>
          <w:rFonts w:asciiTheme="minorHAnsi" w:hAnsiTheme="minorHAnsi"/>
        </w:rPr>
        <w:t xml:space="preserve"> </w:t>
      </w:r>
      <w:bookmarkStart w:id="3" w:name="_Hlk5342880"/>
    </w:p>
    <w:p w:rsidR="00D65260" w:rsidRPr="001F50FA" w:rsidRDefault="00D65260" w:rsidP="001F50FA">
      <w:pPr>
        <w:rPr>
          <w:rFonts w:asciiTheme="minorHAnsi" w:hAnsiTheme="minorHAnsi"/>
        </w:rPr>
      </w:pPr>
      <w:r>
        <w:rPr>
          <w:b/>
          <w:bCs/>
          <w:color w:val="000000"/>
        </w:rPr>
        <w:lastRenderedPageBreak/>
        <w:t>Financijsko poslovanje Grada Garešnice za  2018. godinu</w:t>
      </w:r>
    </w:p>
    <w:p w:rsidR="00D65260" w:rsidRDefault="00D65260" w:rsidP="00D65260">
      <w:pPr>
        <w:tabs>
          <w:tab w:val="right" w:leader="dot" w:pos="8505"/>
        </w:tabs>
        <w:spacing w:line="240" w:lineRule="auto"/>
        <w:jc w:val="both"/>
        <w:rPr>
          <w:b/>
        </w:rPr>
      </w:pPr>
    </w:p>
    <w:p w:rsidR="00D65260" w:rsidRDefault="00D65260" w:rsidP="00D65260">
      <w:pPr>
        <w:tabs>
          <w:tab w:val="right" w:leader="dot" w:pos="8505"/>
        </w:tabs>
        <w:spacing w:line="240" w:lineRule="auto"/>
        <w:jc w:val="both"/>
        <w:rPr>
          <w:b/>
        </w:rPr>
      </w:pPr>
    </w:p>
    <w:p w:rsidR="00D65260" w:rsidRDefault="00D65260" w:rsidP="00D65260">
      <w:pPr>
        <w:tabs>
          <w:tab w:val="right" w:leader="dot" w:pos="8505"/>
        </w:tabs>
        <w:spacing w:line="240" w:lineRule="auto"/>
        <w:jc w:val="both"/>
        <w:rPr>
          <w:b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891"/>
        <w:gridCol w:w="257"/>
        <w:gridCol w:w="1842"/>
        <w:gridCol w:w="1547"/>
        <w:gridCol w:w="1692"/>
      </w:tblGrid>
      <w:tr w:rsidR="00D65260" w:rsidTr="00D65260">
        <w:trPr>
          <w:trHeight w:val="300"/>
        </w:trPr>
        <w:tc>
          <w:tcPr>
            <w:tcW w:w="4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65260" w:rsidRDefault="00D65260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Naziv računa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65260" w:rsidRDefault="00D65260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OSTVARENJE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65260" w:rsidRDefault="00D6526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OSTVARENJE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65260" w:rsidRDefault="00D6526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OSTVARENJE</w:t>
            </w:r>
          </w:p>
        </w:tc>
      </w:tr>
      <w:tr w:rsidR="00D65260" w:rsidTr="00D65260">
        <w:trPr>
          <w:trHeight w:val="3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60" w:rsidRDefault="00D65260">
            <w:pPr>
              <w:spacing w:line="256" w:lineRule="auto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65260" w:rsidRDefault="00D65260">
            <w:pPr>
              <w:spacing w:line="240" w:lineRule="auto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01.01-30.06.2018.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65260" w:rsidRDefault="00D6526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01.07-31.12.2018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65260" w:rsidRDefault="00D65260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01.01-31.12.2018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PRIHODI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65260" w:rsidRDefault="00D65260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65260" w:rsidRDefault="00D65260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65260" w:rsidRDefault="00D65260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 na dohodak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12.212.824,97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10.844.443,45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23.057.268,42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Porezi na imovinu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299.639,98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314.799,55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614.439,53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Porezi na robu i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98.068,03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109.220,47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207.288,50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Pomoći od međunarod.org. I institucija i tijela EU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28.601,81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535.486,15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564.087,96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iz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305.362,48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2.851.108,67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3.156.471,15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izravnavanja za decentralizirane funkcije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919.935,57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933.714,51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1.853.650,08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Pomoći iz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drž.pror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. temeljem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prijen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. EU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sredst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706.412,45 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1.973.549,83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2.679.962,28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7.236,40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333.916,91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341.153,31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620.258,32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729.913,33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1.350.171,65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Upravne i administrativne pristojbe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47.220,84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45.107,55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92.328,39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po posebnim propisima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622.632,13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668.343,44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1.290.975,57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Komunalni doprinosi i naknade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996.802,21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888.011,25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1.884.813,46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Prihodi od pruženih usluga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58.008,41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68.501,93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126.510,34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 xml:space="preserve">Donacije od pravnih i fizičkih osoba izvan opće </w:t>
            </w: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drž</w:t>
            </w:r>
            <w:proofErr w:type="spellEnd"/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60.000,00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60.000,00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Kazne i upravne mjere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400,00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1.047,58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1.447,58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prihodi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660,00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1.602,50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2.262,50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PRIHODI OD POSLOVANJA (6)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16.924.063,60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20.358.767,12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37.282.830,72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prodaje materijalne imovine - zemljišta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6.500,00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14.530,71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21.030,71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Prihodi od prodaje građevinskih zemljišta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214.566,58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79.423,35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293.989,93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PRIHODI OD PRODAJE NEFINANCIJSKE IMOVINE (7)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221.066,58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93.954,06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315.020,64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SVEUKUPNO PRIHODI  (6)+(7)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17.145.130,18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20.452.721,18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n-US"/>
              </w:rPr>
              <w:t>37.597.851,36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PRIMICI OD FINANCIJSKE IMOVINE I ZADUŽIVANJA(8)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3.320.648,97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3.320.648,97</w:t>
            </w:r>
          </w:p>
        </w:tc>
      </w:tr>
      <w:tr w:rsidR="00D65260" w:rsidTr="00D65260">
        <w:trPr>
          <w:trHeight w:val="300"/>
        </w:trPr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SVEUKUPNO PRIHODI I PRIMICI 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17.145.130,18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23.773.370,15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40.918.500,33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Plaće (bruto)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1.332.146,07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1.467.947,84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2.800.093,91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108.379,28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99.722,22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208.101,50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Doprinosi na plaće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182.063,59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268.248,90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450.312,49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Naknade troškova zaposlenima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68.688,72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130.655,09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199.343,81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Rashodi za materijal i energiju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902.617,19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945.753,62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1.848.370,81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Rashodi za usluge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2.371.152,88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4.425.346,50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6.796.499,38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Naknade troškova osobama izvan radnog odnosa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12.093,15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5.061,42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17.154,57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nespomenuti 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331.695,54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251.737,60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583.433,14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Ostali 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18.305,64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20.989,43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39.295,07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Subvencije trgovačkim društvima, poljoprivrednicima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106.640,87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215.160,24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321.801,11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Pomoći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3.555.834,19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3.867.151,95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7.422.986,14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Ostale naknade građanima i kućanstvima iz proračuna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275.211,03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798.343,54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1.073.554,57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Tekuće donacije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743.520,00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699.028,70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1.442.548,70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t>Kapitalne donacije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114.413,43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45.883,16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160.296,59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Kazne, penali i naknade štete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37.150,20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38.545,50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75.695,70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  <w:lastRenderedPageBreak/>
              <w:t>Kapitalne pomoći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88.977,77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199.632,39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288.610,16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RASHODI POSLOVANJA (3)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10.248.889,55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13.479.208,10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23.728.097,65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18"/>
                <w:szCs w:val="18"/>
                <w:lang w:eastAsia="en-US"/>
              </w:rPr>
              <w:t>Nematerijalna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  <w:lang w:eastAsia="en-US"/>
              </w:rPr>
              <w:t>4.000,00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Građevinski objekti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393.308,75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8.978.723,70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9.372.032,45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Postrojenja i oprema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356.862,90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84.422,73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441.285,63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Prijevozna sredstva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270.497,50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12.437,50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282.935,00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Nematerijalna proizvedena imovina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234.390,00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1.656.834,00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1.891.224,00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Dodatna ulaganja na građevinskim objektima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1.184.751,76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935.350,70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2.120.102,46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RASHODI ZA NABAVU NEFINANCIJSKE IMOVINE (4)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2.443.810,91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11.667.768,63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14.111.579,54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Otplata glavnice primljenih kredita i zajmova 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faktoring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593.731,17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  <w:t>593.731,17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IZDACI ZA FINANC. IMOVINU I OTPLATE ZAJMOVA (5)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593.731,17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593.731,17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UKUPNO RASHODI I IZDACI(3) + (4) + (5)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13.286.431,63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25.146.976,73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38.433.408,36</w:t>
            </w:r>
          </w:p>
        </w:tc>
      </w:tr>
      <w:tr w:rsidR="00D65260" w:rsidTr="00D65260">
        <w:trPr>
          <w:trHeight w:val="300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VIŠAK/MANJAK POSLOVANJA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3.858.698,55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-1.373.606,58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65260" w:rsidRDefault="00D65260">
            <w:pPr>
              <w:spacing w:line="240" w:lineRule="auto"/>
              <w:jc w:val="right"/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2.485.091,97</w:t>
            </w:r>
          </w:p>
        </w:tc>
      </w:tr>
    </w:tbl>
    <w:p w:rsidR="008732BD" w:rsidRDefault="008732BD" w:rsidP="008732BD"/>
    <w:bookmarkEnd w:id="3"/>
    <w:p w:rsidR="008732BD" w:rsidRDefault="008732BD" w:rsidP="003946F3">
      <w:pPr>
        <w:spacing w:line="276" w:lineRule="auto"/>
        <w:jc w:val="both"/>
        <w:rPr>
          <w:rFonts w:ascii="Calibri" w:hAnsi="Calibri"/>
          <w:b/>
          <w:sz w:val="28"/>
        </w:rPr>
      </w:pPr>
    </w:p>
    <w:p w:rsidR="00F34133" w:rsidRPr="000225C9" w:rsidRDefault="00A34BFD" w:rsidP="003946F3">
      <w:pPr>
        <w:spacing w:line="276" w:lineRule="auto"/>
        <w:jc w:val="both"/>
        <w:rPr>
          <w:rFonts w:ascii="Calibri" w:hAnsi="Calibri"/>
          <w:b/>
          <w:sz w:val="28"/>
        </w:rPr>
      </w:pPr>
      <w:r w:rsidRPr="000225C9">
        <w:rPr>
          <w:rFonts w:ascii="Calibri" w:hAnsi="Calibri"/>
          <w:b/>
          <w:sz w:val="28"/>
        </w:rPr>
        <w:t>ZAKLJUČAK</w:t>
      </w:r>
    </w:p>
    <w:p w:rsidR="00F34133" w:rsidRPr="000225C9" w:rsidRDefault="00F34133" w:rsidP="003946F3">
      <w:pPr>
        <w:spacing w:line="276" w:lineRule="auto"/>
        <w:jc w:val="both"/>
        <w:rPr>
          <w:rFonts w:ascii="Calibri" w:hAnsi="Calibri"/>
          <w:color w:val="FF0000"/>
        </w:rPr>
      </w:pPr>
    </w:p>
    <w:p w:rsidR="004A22E6" w:rsidRPr="000225C9" w:rsidRDefault="00B67C68" w:rsidP="003946F3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Grad Garešnica je trenutno u provedbi jako puno </w:t>
      </w:r>
      <w:r w:rsidR="00AA5381">
        <w:rPr>
          <w:rFonts w:ascii="Calibri" w:hAnsi="Calibri"/>
        </w:rPr>
        <w:t xml:space="preserve">uspješnih </w:t>
      </w:r>
      <w:r>
        <w:rPr>
          <w:rFonts w:ascii="Calibri" w:hAnsi="Calibri"/>
        </w:rPr>
        <w:t xml:space="preserve">projekata. Isto tako u fazi pripreme su </w:t>
      </w:r>
      <w:r w:rsidR="0044460E" w:rsidRPr="000225C9">
        <w:rPr>
          <w:rFonts w:ascii="Calibri" w:hAnsi="Calibri"/>
        </w:rPr>
        <w:t xml:space="preserve"> </w:t>
      </w:r>
      <w:r w:rsidR="00E2738D" w:rsidRPr="000225C9">
        <w:rPr>
          <w:rFonts w:ascii="Calibri" w:hAnsi="Calibri"/>
        </w:rPr>
        <w:t>mnog</w:t>
      </w:r>
      <w:r>
        <w:rPr>
          <w:rFonts w:ascii="Calibri" w:hAnsi="Calibri"/>
        </w:rPr>
        <w:t>i</w:t>
      </w:r>
      <w:r w:rsidR="00060FBE" w:rsidRPr="000225C9">
        <w:rPr>
          <w:rFonts w:ascii="Calibri" w:hAnsi="Calibri"/>
        </w:rPr>
        <w:t xml:space="preserve"> </w:t>
      </w:r>
      <w:r w:rsidR="0044460E" w:rsidRPr="000225C9">
        <w:rPr>
          <w:rFonts w:ascii="Calibri" w:hAnsi="Calibri"/>
        </w:rPr>
        <w:t>projekat</w:t>
      </w:r>
      <w:r>
        <w:rPr>
          <w:rFonts w:ascii="Calibri" w:hAnsi="Calibri"/>
        </w:rPr>
        <w:t>i</w:t>
      </w:r>
      <w:r w:rsidR="0044460E" w:rsidRPr="000225C9">
        <w:rPr>
          <w:rFonts w:ascii="Calibri" w:hAnsi="Calibri"/>
        </w:rPr>
        <w:t xml:space="preserve"> za koje smatramo da su od </w:t>
      </w:r>
      <w:r w:rsidR="00060FBE" w:rsidRPr="000225C9">
        <w:rPr>
          <w:rFonts w:ascii="Calibri" w:hAnsi="Calibri"/>
        </w:rPr>
        <w:t xml:space="preserve">velike </w:t>
      </w:r>
      <w:r w:rsidR="0044460E" w:rsidRPr="000225C9">
        <w:rPr>
          <w:rFonts w:ascii="Calibri" w:hAnsi="Calibri"/>
        </w:rPr>
        <w:t>važnosti za Grad Garešnicu</w:t>
      </w:r>
      <w:r w:rsidR="00060FBE" w:rsidRPr="000225C9">
        <w:rPr>
          <w:rFonts w:ascii="Calibri" w:hAnsi="Calibri"/>
        </w:rPr>
        <w:t>.</w:t>
      </w:r>
      <w:r w:rsidR="0044460E" w:rsidRPr="000225C9">
        <w:rPr>
          <w:rFonts w:ascii="Calibri" w:hAnsi="Calibri"/>
        </w:rPr>
        <w:t xml:space="preserve"> </w:t>
      </w:r>
      <w:r w:rsidR="00AB2113" w:rsidRPr="000225C9">
        <w:rPr>
          <w:rFonts w:ascii="Calibri" w:hAnsi="Calibri"/>
        </w:rPr>
        <w:t xml:space="preserve">Svi ti projekti su usmjereni </w:t>
      </w:r>
      <w:r w:rsidR="00240BD2" w:rsidRPr="000225C9">
        <w:rPr>
          <w:rFonts w:ascii="Calibri" w:hAnsi="Calibri"/>
        </w:rPr>
        <w:t>k</w:t>
      </w:r>
      <w:r w:rsidR="00AB2113" w:rsidRPr="000225C9">
        <w:rPr>
          <w:rFonts w:ascii="Calibri" w:hAnsi="Calibri"/>
        </w:rPr>
        <w:t xml:space="preserve"> ravnomjernij</w:t>
      </w:r>
      <w:r w:rsidR="00240BD2" w:rsidRPr="000225C9">
        <w:rPr>
          <w:rFonts w:ascii="Calibri" w:hAnsi="Calibri"/>
        </w:rPr>
        <w:t>em</w:t>
      </w:r>
      <w:r w:rsidR="00AB2113" w:rsidRPr="000225C9">
        <w:rPr>
          <w:rFonts w:ascii="Calibri" w:hAnsi="Calibri"/>
        </w:rPr>
        <w:t xml:space="preserve"> razvoj</w:t>
      </w:r>
      <w:r w:rsidR="00240BD2" w:rsidRPr="000225C9">
        <w:rPr>
          <w:rFonts w:ascii="Calibri" w:hAnsi="Calibri"/>
        </w:rPr>
        <w:t>u</w:t>
      </w:r>
      <w:r w:rsidR="00AB2113" w:rsidRPr="000225C9">
        <w:rPr>
          <w:rFonts w:ascii="Calibri" w:hAnsi="Calibri"/>
        </w:rPr>
        <w:t xml:space="preserve"> cijelog gradskog područja, pogotovo u smislu izgradnje komunalne infrastrukture. </w:t>
      </w:r>
      <w:r w:rsidR="0044460E" w:rsidRPr="000225C9">
        <w:rPr>
          <w:rFonts w:ascii="Calibri" w:hAnsi="Calibri"/>
        </w:rPr>
        <w:t xml:space="preserve">Također, </w:t>
      </w:r>
      <w:r w:rsidR="003E3519" w:rsidRPr="000225C9">
        <w:rPr>
          <w:rFonts w:ascii="Calibri" w:hAnsi="Calibri"/>
        </w:rPr>
        <w:t>konačno je započelo</w:t>
      </w:r>
      <w:r w:rsidR="002C1602" w:rsidRPr="000225C9">
        <w:rPr>
          <w:rFonts w:ascii="Calibri" w:hAnsi="Calibri"/>
        </w:rPr>
        <w:t xml:space="preserve"> </w:t>
      </w:r>
      <w:r w:rsidR="00FB0739" w:rsidRPr="000225C9">
        <w:rPr>
          <w:rFonts w:ascii="Calibri" w:hAnsi="Calibri"/>
        </w:rPr>
        <w:t xml:space="preserve">i </w:t>
      </w:r>
      <w:r w:rsidR="002C1602" w:rsidRPr="000225C9">
        <w:rPr>
          <w:rFonts w:ascii="Calibri" w:hAnsi="Calibri"/>
        </w:rPr>
        <w:t>pokretanje investicija</w:t>
      </w:r>
      <w:r w:rsidR="00FB0739" w:rsidRPr="000225C9">
        <w:rPr>
          <w:rFonts w:ascii="Calibri" w:hAnsi="Calibri"/>
        </w:rPr>
        <w:t xml:space="preserve"> u</w:t>
      </w:r>
      <w:r w:rsidR="0044460E" w:rsidRPr="000225C9">
        <w:rPr>
          <w:rFonts w:ascii="Calibri" w:hAnsi="Calibri"/>
        </w:rPr>
        <w:t xml:space="preserve"> Poduzetničk</w:t>
      </w:r>
      <w:r w:rsidR="00FB0739" w:rsidRPr="000225C9">
        <w:rPr>
          <w:rFonts w:ascii="Calibri" w:hAnsi="Calibri"/>
        </w:rPr>
        <w:t>oj</w:t>
      </w:r>
      <w:r w:rsidR="0044460E" w:rsidRPr="000225C9">
        <w:rPr>
          <w:rFonts w:ascii="Calibri" w:hAnsi="Calibri"/>
        </w:rPr>
        <w:t xml:space="preserve"> zon</w:t>
      </w:r>
      <w:r w:rsidR="00FB0739" w:rsidRPr="000225C9">
        <w:rPr>
          <w:rFonts w:ascii="Calibri" w:hAnsi="Calibri"/>
        </w:rPr>
        <w:t xml:space="preserve">i </w:t>
      </w:r>
      <w:r w:rsidR="0044460E" w:rsidRPr="000225C9">
        <w:rPr>
          <w:rFonts w:ascii="Calibri" w:hAnsi="Calibri"/>
        </w:rPr>
        <w:t>Kapelica</w:t>
      </w:r>
      <w:r w:rsidR="002C1602" w:rsidRPr="000225C9">
        <w:rPr>
          <w:rFonts w:ascii="Calibri" w:hAnsi="Calibri"/>
        </w:rPr>
        <w:t>.</w:t>
      </w:r>
      <w:r w:rsidR="00D572C6" w:rsidRPr="000225C9">
        <w:rPr>
          <w:rFonts w:ascii="Calibri" w:hAnsi="Calibri"/>
        </w:rPr>
        <w:t xml:space="preserve"> </w:t>
      </w:r>
      <w:r w:rsidR="0044460E" w:rsidRPr="000225C9">
        <w:rPr>
          <w:rFonts w:ascii="Calibri" w:hAnsi="Calibri"/>
        </w:rPr>
        <w:t xml:space="preserve">To je </w:t>
      </w:r>
      <w:r w:rsidR="00FB0739" w:rsidRPr="000225C9">
        <w:rPr>
          <w:rFonts w:ascii="Calibri" w:hAnsi="Calibri"/>
        </w:rPr>
        <w:t xml:space="preserve">zaista </w:t>
      </w:r>
      <w:r w:rsidR="00AC1B5E" w:rsidRPr="000225C9">
        <w:rPr>
          <w:rFonts w:ascii="Calibri" w:hAnsi="Calibri"/>
        </w:rPr>
        <w:t>najvažniji od</w:t>
      </w:r>
      <w:r w:rsidR="0044460E" w:rsidRPr="000225C9">
        <w:rPr>
          <w:rFonts w:ascii="Calibri" w:hAnsi="Calibri"/>
        </w:rPr>
        <w:t xml:space="preserve"> svih projekata ovog grada, </w:t>
      </w:r>
      <w:r w:rsidR="002C1602" w:rsidRPr="000225C9">
        <w:rPr>
          <w:rFonts w:ascii="Calibri" w:hAnsi="Calibri"/>
        </w:rPr>
        <w:t xml:space="preserve">jer </w:t>
      </w:r>
      <w:r w:rsidR="00240BD2" w:rsidRPr="000225C9">
        <w:rPr>
          <w:rFonts w:ascii="Calibri" w:hAnsi="Calibri"/>
        </w:rPr>
        <w:t xml:space="preserve">će jamčiti </w:t>
      </w:r>
      <w:r w:rsidR="004A22E6" w:rsidRPr="000225C9">
        <w:rPr>
          <w:rFonts w:ascii="Calibri" w:hAnsi="Calibri"/>
        </w:rPr>
        <w:t>nova radna mjesta, omogućiti ostanak mladih i obrazovanih ljudi</w:t>
      </w:r>
      <w:r w:rsidR="003E3519" w:rsidRPr="000225C9">
        <w:rPr>
          <w:rFonts w:ascii="Calibri" w:hAnsi="Calibri"/>
        </w:rPr>
        <w:t>,</w:t>
      </w:r>
      <w:r w:rsidR="00FB0739" w:rsidRPr="000225C9">
        <w:rPr>
          <w:rFonts w:ascii="Calibri" w:hAnsi="Calibri"/>
        </w:rPr>
        <w:t xml:space="preserve"> pa čak i njihov dolazak iz drugih krajeva</w:t>
      </w:r>
      <w:r w:rsidR="004A22E6" w:rsidRPr="000225C9">
        <w:rPr>
          <w:rFonts w:ascii="Calibri" w:hAnsi="Calibri"/>
        </w:rPr>
        <w:t xml:space="preserve">, </w:t>
      </w:r>
      <w:r w:rsidR="005C732E" w:rsidRPr="000225C9">
        <w:rPr>
          <w:rFonts w:ascii="Calibri" w:hAnsi="Calibri"/>
        </w:rPr>
        <w:t>te</w:t>
      </w:r>
      <w:r w:rsidR="004A22E6" w:rsidRPr="000225C9">
        <w:rPr>
          <w:rFonts w:ascii="Calibri" w:hAnsi="Calibri"/>
        </w:rPr>
        <w:t xml:space="preserve"> u konačnici </w:t>
      </w:r>
      <w:r w:rsidR="004620B0" w:rsidRPr="000225C9">
        <w:rPr>
          <w:rFonts w:ascii="Calibri" w:hAnsi="Calibri"/>
        </w:rPr>
        <w:t xml:space="preserve">omogućiti </w:t>
      </w:r>
      <w:r w:rsidR="004A22E6" w:rsidRPr="000225C9">
        <w:rPr>
          <w:rFonts w:ascii="Calibri" w:hAnsi="Calibri"/>
        </w:rPr>
        <w:t xml:space="preserve">i </w:t>
      </w:r>
      <w:r w:rsidR="00D572C6" w:rsidRPr="000225C9">
        <w:rPr>
          <w:rFonts w:ascii="Calibri" w:hAnsi="Calibri"/>
        </w:rPr>
        <w:t>povećanje izvornih prihoda Proračuna.</w:t>
      </w:r>
    </w:p>
    <w:p w:rsidR="005C732E" w:rsidRPr="000225C9" w:rsidRDefault="005C732E" w:rsidP="003946F3">
      <w:pPr>
        <w:spacing w:line="276" w:lineRule="auto"/>
        <w:jc w:val="both"/>
        <w:rPr>
          <w:rFonts w:ascii="Calibri" w:hAnsi="Calibri"/>
          <w:color w:val="FF0000"/>
          <w:sz w:val="16"/>
        </w:rPr>
      </w:pPr>
    </w:p>
    <w:p w:rsidR="000840EA" w:rsidRPr="000225C9" w:rsidRDefault="000840EA" w:rsidP="003946F3">
      <w:pPr>
        <w:spacing w:line="276" w:lineRule="auto"/>
        <w:jc w:val="both"/>
        <w:rPr>
          <w:rFonts w:ascii="Calibri" w:hAnsi="Calibri"/>
          <w:color w:val="FF0000"/>
          <w:sz w:val="16"/>
        </w:rPr>
      </w:pPr>
    </w:p>
    <w:p w:rsidR="00012518" w:rsidRDefault="00012518" w:rsidP="003946F3">
      <w:pPr>
        <w:spacing w:line="276" w:lineRule="auto"/>
        <w:jc w:val="both"/>
        <w:rPr>
          <w:rFonts w:ascii="Calibri" w:hAnsi="Calibri"/>
        </w:rPr>
      </w:pPr>
      <w:r w:rsidRPr="00AA5381">
        <w:t>Zahvalju</w:t>
      </w:r>
      <w:r>
        <w:t>jem se svima koji su na bilo koji način doprinijeli razvoju našeg Grada. Želja nam je</w:t>
      </w:r>
      <w:r w:rsidRPr="000225C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uspješno osluškivati potrebe od onih najmlađih pa do najstarijih uzrasta i generacija naših građana. Nadam se da će svi oni pronaći neko svoje zadovoljstvo u našoj </w:t>
      </w:r>
      <w:r w:rsidR="000840EA" w:rsidRPr="000225C9">
        <w:rPr>
          <w:rFonts w:ascii="Calibri" w:hAnsi="Calibri"/>
        </w:rPr>
        <w:t xml:space="preserve"> Garešnic</w:t>
      </w:r>
      <w:r>
        <w:rPr>
          <w:rFonts w:ascii="Calibri" w:hAnsi="Calibri"/>
        </w:rPr>
        <w:t>i.</w:t>
      </w:r>
    </w:p>
    <w:p w:rsidR="004A22E6" w:rsidRPr="000225C9" w:rsidRDefault="00012518" w:rsidP="00170087">
      <w:pPr>
        <w:spacing w:line="276" w:lineRule="auto"/>
        <w:jc w:val="both"/>
      </w:pPr>
      <w:r>
        <w:rPr>
          <w:rFonts w:ascii="Calibri" w:hAnsi="Calibri"/>
        </w:rPr>
        <w:t xml:space="preserve">Zahvaljujem se svom najužem stručnom timu, zaposlenicima grada, gradskih ustanova i trgovačkih društava, gradskim vijećnicima </w:t>
      </w:r>
      <w:r w:rsidR="00170087">
        <w:rPr>
          <w:rFonts w:ascii="Calibri" w:hAnsi="Calibri"/>
        </w:rPr>
        <w:t xml:space="preserve">i naravno našim sugrađanima </w:t>
      </w:r>
      <w:r>
        <w:rPr>
          <w:rFonts w:ascii="Calibri" w:hAnsi="Calibri"/>
        </w:rPr>
        <w:t>na podršci</w:t>
      </w:r>
      <w:r w:rsidR="00170087">
        <w:rPr>
          <w:rFonts w:ascii="Calibri" w:hAnsi="Calibri"/>
        </w:rPr>
        <w:t>. Sve skupa Vas pozivam da i dalje nastavimo sa dobrom suradnjom, a sve za dobrobit naše Garešnice.</w:t>
      </w:r>
      <w:r w:rsidR="000840EA" w:rsidRPr="000225C9">
        <w:rPr>
          <w:rFonts w:ascii="Calibri" w:hAnsi="Calibri"/>
        </w:rPr>
        <w:t xml:space="preserve"> </w:t>
      </w:r>
    </w:p>
    <w:p w:rsidR="004620B0" w:rsidRPr="000225C9" w:rsidRDefault="004620B0" w:rsidP="003946F3">
      <w:pPr>
        <w:spacing w:line="276" w:lineRule="auto"/>
        <w:jc w:val="both"/>
        <w:rPr>
          <w:rFonts w:ascii="Calibri" w:hAnsi="Calibri"/>
          <w:sz w:val="32"/>
        </w:rPr>
      </w:pPr>
    </w:p>
    <w:p w:rsidR="00D0006C" w:rsidRPr="000B6AB0" w:rsidRDefault="007C332E" w:rsidP="000B6AB0">
      <w:pPr>
        <w:jc w:val="both"/>
      </w:pPr>
      <w:r w:rsidRPr="000B6AB0">
        <w:t xml:space="preserve">Josip Bilandžija, </w:t>
      </w:r>
      <w:r w:rsidR="00801D4A" w:rsidRPr="000B6AB0">
        <w:t>d</w:t>
      </w:r>
      <w:r w:rsidRPr="000B6AB0">
        <w:t>ipl.ing.šum.</w:t>
      </w:r>
    </w:p>
    <w:sectPr w:rsidR="00D0006C" w:rsidRPr="000B6AB0" w:rsidSect="00CD3772">
      <w:footerReference w:type="even" r:id="rId10"/>
      <w:footerReference w:type="default" r:id="rId11"/>
      <w:pgSz w:w="11906" w:h="16838"/>
      <w:pgMar w:top="993" w:right="1274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C7" w:rsidRDefault="004322C7">
      <w:r>
        <w:separator/>
      </w:r>
    </w:p>
  </w:endnote>
  <w:endnote w:type="continuationSeparator" w:id="0">
    <w:p w:rsidR="004322C7" w:rsidRDefault="0043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12518" w:rsidRDefault="00012518" w:rsidP="00E65EDE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18" w:rsidRDefault="00012518" w:rsidP="00A748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56EC4">
      <w:rPr>
        <w:rStyle w:val="Brojstranice"/>
        <w:noProof/>
      </w:rPr>
      <w:t>11</w:t>
    </w:r>
    <w:r>
      <w:rPr>
        <w:rStyle w:val="Brojstranice"/>
      </w:rPr>
      <w:fldChar w:fldCharType="end"/>
    </w:r>
  </w:p>
  <w:p w:rsidR="00012518" w:rsidRDefault="00012518" w:rsidP="00E65ED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C7" w:rsidRDefault="004322C7">
      <w:r>
        <w:separator/>
      </w:r>
    </w:p>
  </w:footnote>
  <w:footnote w:type="continuationSeparator" w:id="0">
    <w:p w:rsidR="004322C7" w:rsidRDefault="0043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6DB"/>
    <w:multiLevelType w:val="hybridMultilevel"/>
    <w:tmpl w:val="2D2AEF06"/>
    <w:lvl w:ilvl="0" w:tplc="5F420396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B014C"/>
    <w:multiLevelType w:val="hybridMultilevel"/>
    <w:tmpl w:val="B23AF6A4"/>
    <w:lvl w:ilvl="0" w:tplc="7F30C2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91655"/>
    <w:multiLevelType w:val="hybridMultilevel"/>
    <w:tmpl w:val="009A4B54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D3783"/>
    <w:multiLevelType w:val="hybridMultilevel"/>
    <w:tmpl w:val="1D0835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E0325A"/>
    <w:multiLevelType w:val="hybridMultilevel"/>
    <w:tmpl w:val="C04CDA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73B4D"/>
    <w:multiLevelType w:val="hybridMultilevel"/>
    <w:tmpl w:val="92AC5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95197"/>
    <w:multiLevelType w:val="hybridMultilevel"/>
    <w:tmpl w:val="4A40ED40"/>
    <w:lvl w:ilvl="0" w:tplc="EE0AAD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187FCC"/>
    <w:multiLevelType w:val="hybridMultilevel"/>
    <w:tmpl w:val="FF8E7730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D7A6A"/>
    <w:multiLevelType w:val="hybridMultilevel"/>
    <w:tmpl w:val="85B8719C"/>
    <w:lvl w:ilvl="0" w:tplc="D9E0F6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D149CB"/>
    <w:multiLevelType w:val="hybridMultilevel"/>
    <w:tmpl w:val="D62E2B16"/>
    <w:lvl w:ilvl="0" w:tplc="70AE3B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64357"/>
    <w:multiLevelType w:val="hybridMultilevel"/>
    <w:tmpl w:val="9ACC28E8"/>
    <w:lvl w:ilvl="0" w:tplc="1F16E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940E5C"/>
    <w:multiLevelType w:val="hybridMultilevel"/>
    <w:tmpl w:val="7CC28F22"/>
    <w:lvl w:ilvl="0" w:tplc="EBD0311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8A876BB"/>
    <w:multiLevelType w:val="hybridMultilevel"/>
    <w:tmpl w:val="73DC2224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A1BE1"/>
    <w:multiLevelType w:val="hybridMultilevel"/>
    <w:tmpl w:val="5524A642"/>
    <w:lvl w:ilvl="0" w:tplc="041A0017">
      <w:start w:val="1"/>
      <w:numFmt w:val="lowerLetter"/>
      <w:lvlText w:val="%1)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5D3227"/>
    <w:multiLevelType w:val="hybridMultilevel"/>
    <w:tmpl w:val="232E0A80"/>
    <w:lvl w:ilvl="0" w:tplc="5E7AD72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13ED9"/>
    <w:multiLevelType w:val="hybridMultilevel"/>
    <w:tmpl w:val="BB1E0450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38FD7434"/>
    <w:multiLevelType w:val="hybridMultilevel"/>
    <w:tmpl w:val="2E4213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3C7100"/>
    <w:multiLevelType w:val="hybridMultilevel"/>
    <w:tmpl w:val="D7D832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AC6BB5"/>
    <w:multiLevelType w:val="hybridMultilevel"/>
    <w:tmpl w:val="F3D6E76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EAD32E2"/>
    <w:multiLevelType w:val="hybridMultilevel"/>
    <w:tmpl w:val="5142E2D0"/>
    <w:lvl w:ilvl="0" w:tplc="217039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F567C8"/>
    <w:multiLevelType w:val="hybridMultilevel"/>
    <w:tmpl w:val="F6B403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F07CA"/>
    <w:multiLevelType w:val="hybridMultilevel"/>
    <w:tmpl w:val="EB969EEC"/>
    <w:lvl w:ilvl="0" w:tplc="ED603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EB0C5D"/>
    <w:multiLevelType w:val="hybridMultilevel"/>
    <w:tmpl w:val="ED44FC16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53997"/>
    <w:multiLevelType w:val="hybridMultilevel"/>
    <w:tmpl w:val="CBAC1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A084D"/>
    <w:multiLevelType w:val="hybridMultilevel"/>
    <w:tmpl w:val="48D483A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CC2E78"/>
    <w:multiLevelType w:val="hybridMultilevel"/>
    <w:tmpl w:val="7F1E2DAA"/>
    <w:lvl w:ilvl="0" w:tplc="A380F2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610108"/>
    <w:multiLevelType w:val="hybridMultilevel"/>
    <w:tmpl w:val="1D522132"/>
    <w:lvl w:ilvl="0" w:tplc="315C02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833FA"/>
    <w:multiLevelType w:val="hybridMultilevel"/>
    <w:tmpl w:val="827E9E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3066FA"/>
    <w:multiLevelType w:val="hybridMultilevel"/>
    <w:tmpl w:val="3EE67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E87C2E"/>
    <w:multiLevelType w:val="hybridMultilevel"/>
    <w:tmpl w:val="A7D891D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A22703"/>
    <w:multiLevelType w:val="hybridMultilevel"/>
    <w:tmpl w:val="8D206676"/>
    <w:lvl w:ilvl="0" w:tplc="1F16E2F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E7B231C"/>
    <w:multiLevelType w:val="hybridMultilevel"/>
    <w:tmpl w:val="527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A0095"/>
    <w:multiLevelType w:val="hybridMultilevel"/>
    <w:tmpl w:val="023AAF5A"/>
    <w:lvl w:ilvl="0" w:tplc="041A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74313DAA"/>
    <w:multiLevelType w:val="hybridMultilevel"/>
    <w:tmpl w:val="E03AB9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995F8D"/>
    <w:multiLevelType w:val="hybridMultilevel"/>
    <w:tmpl w:val="EB3CDB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894638"/>
    <w:multiLevelType w:val="hybridMultilevel"/>
    <w:tmpl w:val="06EA7BD6"/>
    <w:lvl w:ilvl="0" w:tplc="D8A496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4B0FF4"/>
    <w:multiLevelType w:val="hybridMultilevel"/>
    <w:tmpl w:val="71EE2D7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2964D2"/>
    <w:multiLevelType w:val="hybridMultilevel"/>
    <w:tmpl w:val="21426978"/>
    <w:lvl w:ilvl="0" w:tplc="1E68D51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7"/>
  </w:num>
  <w:num w:numId="3">
    <w:abstractNumId w:val="34"/>
  </w:num>
  <w:num w:numId="4">
    <w:abstractNumId w:val="1"/>
  </w:num>
  <w:num w:numId="5">
    <w:abstractNumId w:val="8"/>
  </w:num>
  <w:num w:numId="6">
    <w:abstractNumId w:val="21"/>
  </w:num>
  <w:num w:numId="7">
    <w:abstractNumId w:val="9"/>
  </w:num>
  <w:num w:numId="8">
    <w:abstractNumId w:val="6"/>
  </w:num>
  <w:num w:numId="9">
    <w:abstractNumId w:val="11"/>
  </w:num>
  <w:num w:numId="10">
    <w:abstractNumId w:val="26"/>
  </w:num>
  <w:num w:numId="11">
    <w:abstractNumId w:val="7"/>
  </w:num>
  <w:num w:numId="12">
    <w:abstractNumId w:val="7"/>
  </w:num>
  <w:num w:numId="13">
    <w:abstractNumId w:val="5"/>
  </w:num>
  <w:num w:numId="14">
    <w:abstractNumId w:val="2"/>
  </w:num>
  <w:num w:numId="15">
    <w:abstractNumId w:val="30"/>
  </w:num>
  <w:num w:numId="16">
    <w:abstractNumId w:val="10"/>
  </w:num>
  <w:num w:numId="17">
    <w:abstractNumId w:val="3"/>
  </w:num>
  <w:num w:numId="18">
    <w:abstractNumId w:val="4"/>
  </w:num>
  <w:num w:numId="19">
    <w:abstractNumId w:val="17"/>
  </w:num>
  <w:num w:numId="20">
    <w:abstractNumId w:val="36"/>
  </w:num>
  <w:num w:numId="21">
    <w:abstractNumId w:val="24"/>
  </w:num>
  <w:num w:numId="22">
    <w:abstractNumId w:val="29"/>
  </w:num>
  <w:num w:numId="23">
    <w:abstractNumId w:val="19"/>
  </w:num>
  <w:num w:numId="24">
    <w:abstractNumId w:val="25"/>
  </w:num>
  <w:num w:numId="25">
    <w:abstractNumId w:val="13"/>
  </w:num>
  <w:num w:numId="26">
    <w:abstractNumId w:val="19"/>
  </w:num>
  <w:num w:numId="27">
    <w:abstractNumId w:val="12"/>
  </w:num>
  <w:num w:numId="28">
    <w:abstractNumId w:val="14"/>
  </w:num>
  <w:num w:numId="29">
    <w:abstractNumId w:val="16"/>
  </w:num>
  <w:num w:numId="30">
    <w:abstractNumId w:val="22"/>
  </w:num>
  <w:num w:numId="31">
    <w:abstractNumId w:val="37"/>
  </w:num>
  <w:num w:numId="32">
    <w:abstractNumId w:val="31"/>
  </w:num>
  <w:num w:numId="33">
    <w:abstractNumId w:val="35"/>
  </w:num>
  <w:num w:numId="34">
    <w:abstractNumId w:val="32"/>
  </w:num>
  <w:num w:numId="35">
    <w:abstractNumId w:val="20"/>
  </w:num>
  <w:num w:numId="36">
    <w:abstractNumId w:val="18"/>
  </w:num>
  <w:num w:numId="37">
    <w:abstractNumId w:val="33"/>
  </w:num>
  <w:num w:numId="38">
    <w:abstractNumId w:val="23"/>
  </w:num>
  <w:num w:numId="39">
    <w:abstractNumId w:val="15"/>
  </w:num>
  <w:num w:numId="40">
    <w:abstractNumId w:val="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BF"/>
    <w:rsid w:val="000101C3"/>
    <w:rsid w:val="00012518"/>
    <w:rsid w:val="00014E4A"/>
    <w:rsid w:val="00016B58"/>
    <w:rsid w:val="000225C9"/>
    <w:rsid w:val="00023CF3"/>
    <w:rsid w:val="00035D76"/>
    <w:rsid w:val="00036DF3"/>
    <w:rsid w:val="00046B96"/>
    <w:rsid w:val="000471B3"/>
    <w:rsid w:val="00051019"/>
    <w:rsid w:val="000511FD"/>
    <w:rsid w:val="000516E0"/>
    <w:rsid w:val="00055FBB"/>
    <w:rsid w:val="00060F0B"/>
    <w:rsid w:val="00060FBE"/>
    <w:rsid w:val="00065AE3"/>
    <w:rsid w:val="00071414"/>
    <w:rsid w:val="00074E25"/>
    <w:rsid w:val="00075ECD"/>
    <w:rsid w:val="00082DEC"/>
    <w:rsid w:val="00083AAB"/>
    <w:rsid w:val="000840EA"/>
    <w:rsid w:val="000859C8"/>
    <w:rsid w:val="00086EA4"/>
    <w:rsid w:val="00094017"/>
    <w:rsid w:val="000952F1"/>
    <w:rsid w:val="000B3663"/>
    <w:rsid w:val="000B5F92"/>
    <w:rsid w:val="000B6AB0"/>
    <w:rsid w:val="000C06F6"/>
    <w:rsid w:val="000C583F"/>
    <w:rsid w:val="000C78EA"/>
    <w:rsid w:val="000C7DF6"/>
    <w:rsid w:val="000D1051"/>
    <w:rsid w:val="000D6D01"/>
    <w:rsid w:val="000D713C"/>
    <w:rsid w:val="000E3B27"/>
    <w:rsid w:val="000E4E12"/>
    <w:rsid w:val="000E6537"/>
    <w:rsid w:val="000F5553"/>
    <w:rsid w:val="000F7CFA"/>
    <w:rsid w:val="00106AB4"/>
    <w:rsid w:val="001162B4"/>
    <w:rsid w:val="001172A6"/>
    <w:rsid w:val="001228A3"/>
    <w:rsid w:val="00125699"/>
    <w:rsid w:val="00130B79"/>
    <w:rsid w:val="001318B5"/>
    <w:rsid w:val="00131C8E"/>
    <w:rsid w:val="0013524C"/>
    <w:rsid w:val="00136D1D"/>
    <w:rsid w:val="0014678B"/>
    <w:rsid w:val="00156432"/>
    <w:rsid w:val="00156D35"/>
    <w:rsid w:val="00160DEF"/>
    <w:rsid w:val="00164E85"/>
    <w:rsid w:val="00167702"/>
    <w:rsid w:val="00170087"/>
    <w:rsid w:val="001709D7"/>
    <w:rsid w:val="00175AEF"/>
    <w:rsid w:val="00180F2E"/>
    <w:rsid w:val="001846C1"/>
    <w:rsid w:val="00185C9C"/>
    <w:rsid w:val="00187703"/>
    <w:rsid w:val="0019428A"/>
    <w:rsid w:val="001A1680"/>
    <w:rsid w:val="001A7C45"/>
    <w:rsid w:val="001C0FC8"/>
    <w:rsid w:val="001C1D14"/>
    <w:rsid w:val="001C3F14"/>
    <w:rsid w:val="001C469D"/>
    <w:rsid w:val="001D71DA"/>
    <w:rsid w:val="001E06D7"/>
    <w:rsid w:val="001E27BC"/>
    <w:rsid w:val="001F50FA"/>
    <w:rsid w:val="001F5966"/>
    <w:rsid w:val="001F65C4"/>
    <w:rsid w:val="00200779"/>
    <w:rsid w:val="00201BD4"/>
    <w:rsid w:val="002202C0"/>
    <w:rsid w:val="002215E1"/>
    <w:rsid w:val="00240BD2"/>
    <w:rsid w:val="002438A5"/>
    <w:rsid w:val="00247C7A"/>
    <w:rsid w:val="00252596"/>
    <w:rsid w:val="00257372"/>
    <w:rsid w:val="00260375"/>
    <w:rsid w:val="00260571"/>
    <w:rsid w:val="002665A1"/>
    <w:rsid w:val="00266EE5"/>
    <w:rsid w:val="00272CE2"/>
    <w:rsid w:val="002751B2"/>
    <w:rsid w:val="00287B08"/>
    <w:rsid w:val="0029169C"/>
    <w:rsid w:val="00293302"/>
    <w:rsid w:val="002933CD"/>
    <w:rsid w:val="002A05E7"/>
    <w:rsid w:val="002A5206"/>
    <w:rsid w:val="002A5B79"/>
    <w:rsid w:val="002A5E69"/>
    <w:rsid w:val="002B1EF5"/>
    <w:rsid w:val="002B2A86"/>
    <w:rsid w:val="002B3013"/>
    <w:rsid w:val="002B64F8"/>
    <w:rsid w:val="002C1602"/>
    <w:rsid w:val="002F123F"/>
    <w:rsid w:val="00300AF7"/>
    <w:rsid w:val="003068B0"/>
    <w:rsid w:val="00317067"/>
    <w:rsid w:val="003338C3"/>
    <w:rsid w:val="00335EDD"/>
    <w:rsid w:val="00336B7C"/>
    <w:rsid w:val="0034345F"/>
    <w:rsid w:val="00343DA1"/>
    <w:rsid w:val="00344856"/>
    <w:rsid w:val="0035468D"/>
    <w:rsid w:val="00355A09"/>
    <w:rsid w:val="0035766C"/>
    <w:rsid w:val="003579DA"/>
    <w:rsid w:val="00362571"/>
    <w:rsid w:val="00363213"/>
    <w:rsid w:val="00364543"/>
    <w:rsid w:val="00374A5B"/>
    <w:rsid w:val="00374CFE"/>
    <w:rsid w:val="003820C2"/>
    <w:rsid w:val="003854A1"/>
    <w:rsid w:val="00391782"/>
    <w:rsid w:val="003943A1"/>
    <w:rsid w:val="003946F3"/>
    <w:rsid w:val="0039596D"/>
    <w:rsid w:val="003A171E"/>
    <w:rsid w:val="003A1F23"/>
    <w:rsid w:val="003A453A"/>
    <w:rsid w:val="003B37C5"/>
    <w:rsid w:val="003B4214"/>
    <w:rsid w:val="003C13E4"/>
    <w:rsid w:val="003D2109"/>
    <w:rsid w:val="003E116D"/>
    <w:rsid w:val="003E3519"/>
    <w:rsid w:val="003F2C14"/>
    <w:rsid w:val="00401113"/>
    <w:rsid w:val="00404CD2"/>
    <w:rsid w:val="00411D00"/>
    <w:rsid w:val="00413074"/>
    <w:rsid w:val="00413560"/>
    <w:rsid w:val="004178B5"/>
    <w:rsid w:val="004232D7"/>
    <w:rsid w:val="00425092"/>
    <w:rsid w:val="00425F88"/>
    <w:rsid w:val="0043111D"/>
    <w:rsid w:val="004322C7"/>
    <w:rsid w:val="00432F0B"/>
    <w:rsid w:val="00440694"/>
    <w:rsid w:val="00441E67"/>
    <w:rsid w:val="0044460E"/>
    <w:rsid w:val="00444A30"/>
    <w:rsid w:val="00450285"/>
    <w:rsid w:val="00455436"/>
    <w:rsid w:val="004620B0"/>
    <w:rsid w:val="0046642B"/>
    <w:rsid w:val="00474195"/>
    <w:rsid w:val="00475A88"/>
    <w:rsid w:val="00477EB8"/>
    <w:rsid w:val="0048032B"/>
    <w:rsid w:val="00481DDC"/>
    <w:rsid w:val="004865C9"/>
    <w:rsid w:val="00486EB2"/>
    <w:rsid w:val="004907F6"/>
    <w:rsid w:val="0049460E"/>
    <w:rsid w:val="004A01AF"/>
    <w:rsid w:val="004A0893"/>
    <w:rsid w:val="004A22E6"/>
    <w:rsid w:val="004A2F53"/>
    <w:rsid w:val="004B03C0"/>
    <w:rsid w:val="004B11C4"/>
    <w:rsid w:val="004B18D7"/>
    <w:rsid w:val="004C0295"/>
    <w:rsid w:val="004C66D4"/>
    <w:rsid w:val="004C7D8D"/>
    <w:rsid w:val="004D3908"/>
    <w:rsid w:val="004D6397"/>
    <w:rsid w:val="004D6792"/>
    <w:rsid w:val="004E01AF"/>
    <w:rsid w:val="004E0CD2"/>
    <w:rsid w:val="004E1E3B"/>
    <w:rsid w:val="004E6614"/>
    <w:rsid w:val="004F1204"/>
    <w:rsid w:val="004F4509"/>
    <w:rsid w:val="00501ADB"/>
    <w:rsid w:val="0050293D"/>
    <w:rsid w:val="00507912"/>
    <w:rsid w:val="00507ABD"/>
    <w:rsid w:val="00520D40"/>
    <w:rsid w:val="00521FD5"/>
    <w:rsid w:val="00525F8E"/>
    <w:rsid w:val="00531484"/>
    <w:rsid w:val="005344E1"/>
    <w:rsid w:val="00535919"/>
    <w:rsid w:val="005373A4"/>
    <w:rsid w:val="00541A7E"/>
    <w:rsid w:val="0055295D"/>
    <w:rsid w:val="00553222"/>
    <w:rsid w:val="00567958"/>
    <w:rsid w:val="00576499"/>
    <w:rsid w:val="0057784D"/>
    <w:rsid w:val="00582938"/>
    <w:rsid w:val="00582DC8"/>
    <w:rsid w:val="005849B0"/>
    <w:rsid w:val="005862C1"/>
    <w:rsid w:val="00591A4C"/>
    <w:rsid w:val="00591D49"/>
    <w:rsid w:val="0059521B"/>
    <w:rsid w:val="005A279A"/>
    <w:rsid w:val="005A3ED7"/>
    <w:rsid w:val="005A7AEC"/>
    <w:rsid w:val="005B04CC"/>
    <w:rsid w:val="005C0637"/>
    <w:rsid w:val="005C3498"/>
    <w:rsid w:val="005C732E"/>
    <w:rsid w:val="005D66CD"/>
    <w:rsid w:val="00604C69"/>
    <w:rsid w:val="00606BBF"/>
    <w:rsid w:val="00614849"/>
    <w:rsid w:val="00615C52"/>
    <w:rsid w:val="00617EB7"/>
    <w:rsid w:val="00627F06"/>
    <w:rsid w:val="006443CC"/>
    <w:rsid w:val="00660B41"/>
    <w:rsid w:val="006627D7"/>
    <w:rsid w:val="006729A7"/>
    <w:rsid w:val="006757AE"/>
    <w:rsid w:val="00685122"/>
    <w:rsid w:val="00693594"/>
    <w:rsid w:val="00696300"/>
    <w:rsid w:val="006B00A1"/>
    <w:rsid w:val="006B1F87"/>
    <w:rsid w:val="006B4634"/>
    <w:rsid w:val="006B4CB7"/>
    <w:rsid w:val="006B542D"/>
    <w:rsid w:val="006B6B46"/>
    <w:rsid w:val="006B75B6"/>
    <w:rsid w:val="006E3D69"/>
    <w:rsid w:val="006F02BE"/>
    <w:rsid w:val="006F0701"/>
    <w:rsid w:val="00706335"/>
    <w:rsid w:val="0071758B"/>
    <w:rsid w:val="00732073"/>
    <w:rsid w:val="00732360"/>
    <w:rsid w:val="007323AD"/>
    <w:rsid w:val="00740AF6"/>
    <w:rsid w:val="00747CCB"/>
    <w:rsid w:val="00753E92"/>
    <w:rsid w:val="00754DF0"/>
    <w:rsid w:val="0075793D"/>
    <w:rsid w:val="00764DB6"/>
    <w:rsid w:val="00765774"/>
    <w:rsid w:val="00765810"/>
    <w:rsid w:val="007721A9"/>
    <w:rsid w:val="007746BC"/>
    <w:rsid w:val="00781F64"/>
    <w:rsid w:val="00785872"/>
    <w:rsid w:val="00786CD4"/>
    <w:rsid w:val="00795C3C"/>
    <w:rsid w:val="007962FC"/>
    <w:rsid w:val="007A6F51"/>
    <w:rsid w:val="007B1608"/>
    <w:rsid w:val="007B3A0E"/>
    <w:rsid w:val="007C1BE0"/>
    <w:rsid w:val="007C332E"/>
    <w:rsid w:val="007D2B9F"/>
    <w:rsid w:val="007D565A"/>
    <w:rsid w:val="007E1452"/>
    <w:rsid w:val="007E3877"/>
    <w:rsid w:val="007F09EC"/>
    <w:rsid w:val="007F12A8"/>
    <w:rsid w:val="00801D4A"/>
    <w:rsid w:val="008126DB"/>
    <w:rsid w:val="00812F3B"/>
    <w:rsid w:val="008178FE"/>
    <w:rsid w:val="00820951"/>
    <w:rsid w:val="00821B0E"/>
    <w:rsid w:val="0082392F"/>
    <w:rsid w:val="00826EF6"/>
    <w:rsid w:val="00840849"/>
    <w:rsid w:val="0084355F"/>
    <w:rsid w:val="00853B79"/>
    <w:rsid w:val="00853D8F"/>
    <w:rsid w:val="00855266"/>
    <w:rsid w:val="00860FA1"/>
    <w:rsid w:val="008639BA"/>
    <w:rsid w:val="008663DF"/>
    <w:rsid w:val="0087273D"/>
    <w:rsid w:val="008732BD"/>
    <w:rsid w:val="00877D55"/>
    <w:rsid w:val="00877DF2"/>
    <w:rsid w:val="00880892"/>
    <w:rsid w:val="00881A5B"/>
    <w:rsid w:val="00881B0F"/>
    <w:rsid w:val="00887916"/>
    <w:rsid w:val="00890853"/>
    <w:rsid w:val="008A3038"/>
    <w:rsid w:val="008A729F"/>
    <w:rsid w:val="008B53EE"/>
    <w:rsid w:val="008C70D2"/>
    <w:rsid w:val="008C7F15"/>
    <w:rsid w:val="008D13EB"/>
    <w:rsid w:val="008E042D"/>
    <w:rsid w:val="008E0770"/>
    <w:rsid w:val="008E47F5"/>
    <w:rsid w:val="008E6B49"/>
    <w:rsid w:val="008F6F9D"/>
    <w:rsid w:val="009071AD"/>
    <w:rsid w:val="0092305E"/>
    <w:rsid w:val="0092435F"/>
    <w:rsid w:val="0092721C"/>
    <w:rsid w:val="009322BE"/>
    <w:rsid w:val="00934BE1"/>
    <w:rsid w:val="0093649A"/>
    <w:rsid w:val="00950110"/>
    <w:rsid w:val="00956EC4"/>
    <w:rsid w:val="00960318"/>
    <w:rsid w:val="00962DDC"/>
    <w:rsid w:val="0097030F"/>
    <w:rsid w:val="0097450C"/>
    <w:rsid w:val="00976108"/>
    <w:rsid w:val="00977D3D"/>
    <w:rsid w:val="009820E4"/>
    <w:rsid w:val="00982626"/>
    <w:rsid w:val="0098520F"/>
    <w:rsid w:val="00986F00"/>
    <w:rsid w:val="00987C15"/>
    <w:rsid w:val="0099011A"/>
    <w:rsid w:val="00994E47"/>
    <w:rsid w:val="009A546D"/>
    <w:rsid w:val="009A6EED"/>
    <w:rsid w:val="009A7E23"/>
    <w:rsid w:val="009B4B62"/>
    <w:rsid w:val="009B59C7"/>
    <w:rsid w:val="009C4895"/>
    <w:rsid w:val="009C4C8F"/>
    <w:rsid w:val="009D079F"/>
    <w:rsid w:val="009D1394"/>
    <w:rsid w:val="009E1831"/>
    <w:rsid w:val="009E2DF1"/>
    <w:rsid w:val="009E428F"/>
    <w:rsid w:val="009F26F7"/>
    <w:rsid w:val="00A00A32"/>
    <w:rsid w:val="00A01A2B"/>
    <w:rsid w:val="00A14967"/>
    <w:rsid w:val="00A1665E"/>
    <w:rsid w:val="00A17825"/>
    <w:rsid w:val="00A25311"/>
    <w:rsid w:val="00A275B8"/>
    <w:rsid w:val="00A311B7"/>
    <w:rsid w:val="00A31F43"/>
    <w:rsid w:val="00A345F7"/>
    <w:rsid w:val="00A34BFD"/>
    <w:rsid w:val="00A3694C"/>
    <w:rsid w:val="00A37E9A"/>
    <w:rsid w:val="00A4440A"/>
    <w:rsid w:val="00A54F38"/>
    <w:rsid w:val="00A55498"/>
    <w:rsid w:val="00A56ACF"/>
    <w:rsid w:val="00A60098"/>
    <w:rsid w:val="00A66331"/>
    <w:rsid w:val="00A71401"/>
    <w:rsid w:val="00A748A2"/>
    <w:rsid w:val="00A7537D"/>
    <w:rsid w:val="00A77072"/>
    <w:rsid w:val="00A80C24"/>
    <w:rsid w:val="00A82075"/>
    <w:rsid w:val="00A8614E"/>
    <w:rsid w:val="00A92D3E"/>
    <w:rsid w:val="00AA23F0"/>
    <w:rsid w:val="00AA2F62"/>
    <w:rsid w:val="00AA5381"/>
    <w:rsid w:val="00AB2113"/>
    <w:rsid w:val="00AB22A1"/>
    <w:rsid w:val="00AC1B5E"/>
    <w:rsid w:val="00AC2B1E"/>
    <w:rsid w:val="00AC35C8"/>
    <w:rsid w:val="00AC60EF"/>
    <w:rsid w:val="00AC7384"/>
    <w:rsid w:val="00AD02FE"/>
    <w:rsid w:val="00AD56CA"/>
    <w:rsid w:val="00AF0BD9"/>
    <w:rsid w:val="00AF1A5D"/>
    <w:rsid w:val="00AF24AA"/>
    <w:rsid w:val="00AF4891"/>
    <w:rsid w:val="00AF48A1"/>
    <w:rsid w:val="00AF4B30"/>
    <w:rsid w:val="00B010FC"/>
    <w:rsid w:val="00B224F4"/>
    <w:rsid w:val="00B22716"/>
    <w:rsid w:val="00B25520"/>
    <w:rsid w:val="00B31F25"/>
    <w:rsid w:val="00B33841"/>
    <w:rsid w:val="00B35C93"/>
    <w:rsid w:val="00B40181"/>
    <w:rsid w:val="00B47076"/>
    <w:rsid w:val="00B52A7E"/>
    <w:rsid w:val="00B6280B"/>
    <w:rsid w:val="00B66B83"/>
    <w:rsid w:val="00B67C68"/>
    <w:rsid w:val="00B72099"/>
    <w:rsid w:val="00B732B5"/>
    <w:rsid w:val="00B755D6"/>
    <w:rsid w:val="00B87FA3"/>
    <w:rsid w:val="00B913AC"/>
    <w:rsid w:val="00BA4592"/>
    <w:rsid w:val="00BB4628"/>
    <w:rsid w:val="00BD434E"/>
    <w:rsid w:val="00BE26B6"/>
    <w:rsid w:val="00BE58A0"/>
    <w:rsid w:val="00BE75A8"/>
    <w:rsid w:val="00BF02C3"/>
    <w:rsid w:val="00BF05A7"/>
    <w:rsid w:val="00BF2F8C"/>
    <w:rsid w:val="00C03A87"/>
    <w:rsid w:val="00C05B82"/>
    <w:rsid w:val="00C11CD2"/>
    <w:rsid w:val="00C1584B"/>
    <w:rsid w:val="00C22790"/>
    <w:rsid w:val="00C22B3A"/>
    <w:rsid w:val="00C23990"/>
    <w:rsid w:val="00C31DF2"/>
    <w:rsid w:val="00C35DA5"/>
    <w:rsid w:val="00C36D5D"/>
    <w:rsid w:val="00C3708E"/>
    <w:rsid w:val="00C462AC"/>
    <w:rsid w:val="00C52226"/>
    <w:rsid w:val="00C543C5"/>
    <w:rsid w:val="00C54BAF"/>
    <w:rsid w:val="00C64C2E"/>
    <w:rsid w:val="00C72F22"/>
    <w:rsid w:val="00C73DA7"/>
    <w:rsid w:val="00C76FDE"/>
    <w:rsid w:val="00C77946"/>
    <w:rsid w:val="00C8657A"/>
    <w:rsid w:val="00C93335"/>
    <w:rsid w:val="00CA5B81"/>
    <w:rsid w:val="00CA63E7"/>
    <w:rsid w:val="00CB3BB3"/>
    <w:rsid w:val="00CB73FD"/>
    <w:rsid w:val="00CC71DD"/>
    <w:rsid w:val="00CD3772"/>
    <w:rsid w:val="00CD4BD2"/>
    <w:rsid w:val="00CD6C45"/>
    <w:rsid w:val="00CD75E3"/>
    <w:rsid w:val="00CE6032"/>
    <w:rsid w:val="00CF2332"/>
    <w:rsid w:val="00CF494C"/>
    <w:rsid w:val="00CF6022"/>
    <w:rsid w:val="00CF7A76"/>
    <w:rsid w:val="00D0006C"/>
    <w:rsid w:val="00D03E79"/>
    <w:rsid w:val="00D04514"/>
    <w:rsid w:val="00D21554"/>
    <w:rsid w:val="00D21C8E"/>
    <w:rsid w:val="00D4013C"/>
    <w:rsid w:val="00D43605"/>
    <w:rsid w:val="00D4406E"/>
    <w:rsid w:val="00D44FD5"/>
    <w:rsid w:val="00D47457"/>
    <w:rsid w:val="00D572C6"/>
    <w:rsid w:val="00D577D6"/>
    <w:rsid w:val="00D60334"/>
    <w:rsid w:val="00D60375"/>
    <w:rsid w:val="00D62AFB"/>
    <w:rsid w:val="00D63C44"/>
    <w:rsid w:val="00D65260"/>
    <w:rsid w:val="00D66835"/>
    <w:rsid w:val="00D67D4E"/>
    <w:rsid w:val="00D7037D"/>
    <w:rsid w:val="00D71E7F"/>
    <w:rsid w:val="00D71F06"/>
    <w:rsid w:val="00D8471C"/>
    <w:rsid w:val="00D90D1B"/>
    <w:rsid w:val="00D9351C"/>
    <w:rsid w:val="00D97226"/>
    <w:rsid w:val="00DA07B0"/>
    <w:rsid w:val="00DA1D53"/>
    <w:rsid w:val="00DA5B8D"/>
    <w:rsid w:val="00DB0257"/>
    <w:rsid w:val="00DC0E86"/>
    <w:rsid w:val="00DC18BD"/>
    <w:rsid w:val="00DD1F71"/>
    <w:rsid w:val="00DD3B25"/>
    <w:rsid w:val="00DD64AC"/>
    <w:rsid w:val="00DE3C1B"/>
    <w:rsid w:val="00DE53C0"/>
    <w:rsid w:val="00DE7329"/>
    <w:rsid w:val="00E134A9"/>
    <w:rsid w:val="00E156AD"/>
    <w:rsid w:val="00E2738D"/>
    <w:rsid w:val="00E33C67"/>
    <w:rsid w:val="00E36F56"/>
    <w:rsid w:val="00E379FA"/>
    <w:rsid w:val="00E37D4B"/>
    <w:rsid w:val="00E41534"/>
    <w:rsid w:val="00E419EB"/>
    <w:rsid w:val="00E50A59"/>
    <w:rsid w:val="00E553A1"/>
    <w:rsid w:val="00E55EF7"/>
    <w:rsid w:val="00E60B4A"/>
    <w:rsid w:val="00E64AE2"/>
    <w:rsid w:val="00E65EDE"/>
    <w:rsid w:val="00E67831"/>
    <w:rsid w:val="00E6786C"/>
    <w:rsid w:val="00E81F41"/>
    <w:rsid w:val="00E866ED"/>
    <w:rsid w:val="00E9164C"/>
    <w:rsid w:val="00E92ACE"/>
    <w:rsid w:val="00E93DFB"/>
    <w:rsid w:val="00E942EF"/>
    <w:rsid w:val="00E94612"/>
    <w:rsid w:val="00E9550C"/>
    <w:rsid w:val="00EA5DA6"/>
    <w:rsid w:val="00EB0337"/>
    <w:rsid w:val="00EB4760"/>
    <w:rsid w:val="00EB4E6F"/>
    <w:rsid w:val="00EB79FE"/>
    <w:rsid w:val="00EC11F6"/>
    <w:rsid w:val="00EC46F9"/>
    <w:rsid w:val="00EC65EC"/>
    <w:rsid w:val="00ED5BE9"/>
    <w:rsid w:val="00ED67D7"/>
    <w:rsid w:val="00EE0020"/>
    <w:rsid w:val="00EF7948"/>
    <w:rsid w:val="00F02B0D"/>
    <w:rsid w:val="00F067E3"/>
    <w:rsid w:val="00F06B50"/>
    <w:rsid w:val="00F22A41"/>
    <w:rsid w:val="00F34133"/>
    <w:rsid w:val="00F36C67"/>
    <w:rsid w:val="00F40B43"/>
    <w:rsid w:val="00F416EB"/>
    <w:rsid w:val="00F440AF"/>
    <w:rsid w:val="00F46625"/>
    <w:rsid w:val="00F47C1D"/>
    <w:rsid w:val="00F61488"/>
    <w:rsid w:val="00F621C3"/>
    <w:rsid w:val="00F64188"/>
    <w:rsid w:val="00F71173"/>
    <w:rsid w:val="00F73B22"/>
    <w:rsid w:val="00F85DA7"/>
    <w:rsid w:val="00F860CF"/>
    <w:rsid w:val="00F90DD3"/>
    <w:rsid w:val="00FA3143"/>
    <w:rsid w:val="00FA4D88"/>
    <w:rsid w:val="00FB0739"/>
    <w:rsid w:val="00FC18A3"/>
    <w:rsid w:val="00FC335F"/>
    <w:rsid w:val="00FC41BE"/>
    <w:rsid w:val="00FC53D7"/>
    <w:rsid w:val="00FC71D8"/>
    <w:rsid w:val="00FE4266"/>
    <w:rsid w:val="00FE5A10"/>
    <w:rsid w:val="00FF2B50"/>
    <w:rsid w:val="00FF4C3A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3EB"/>
    <w:pPr>
      <w:spacing w:line="48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E65ED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uiPriority w:val="99"/>
    <w:rsid w:val="00E65EDE"/>
  </w:style>
  <w:style w:type="paragraph" w:styleId="Odlomakpopisa">
    <w:name w:val="List Paragraph"/>
    <w:basedOn w:val="Normal"/>
    <w:uiPriority w:val="34"/>
    <w:qFormat/>
    <w:rsid w:val="006627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40111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01113"/>
    <w:rPr>
      <w:sz w:val="24"/>
      <w:szCs w:val="24"/>
    </w:rPr>
  </w:style>
  <w:style w:type="character" w:customStyle="1" w:styleId="NaslovChar">
    <w:name w:val="Naslov Char"/>
    <w:link w:val="Naslov"/>
    <w:locked/>
    <w:rsid w:val="00BE26B6"/>
    <w:rPr>
      <w:b/>
      <w:sz w:val="48"/>
      <w:lang w:val="en-US" w:eastAsia="ar-SA"/>
    </w:rPr>
  </w:style>
  <w:style w:type="paragraph" w:styleId="Naslov">
    <w:name w:val="Title"/>
    <w:basedOn w:val="Normal"/>
    <w:next w:val="Podnaslov"/>
    <w:link w:val="NaslovChar"/>
    <w:qFormat/>
    <w:rsid w:val="00BE26B6"/>
    <w:pPr>
      <w:widowControl w:val="0"/>
      <w:tabs>
        <w:tab w:val="left" w:pos="-720"/>
      </w:tabs>
      <w:suppressAutoHyphens/>
      <w:spacing w:line="240" w:lineRule="auto"/>
      <w:jc w:val="center"/>
    </w:pPr>
    <w:rPr>
      <w:b/>
      <w:sz w:val="48"/>
      <w:szCs w:val="20"/>
      <w:lang w:val="en-US" w:eastAsia="ar-SA"/>
    </w:rPr>
  </w:style>
  <w:style w:type="character" w:customStyle="1" w:styleId="NaslovChar1">
    <w:name w:val="Naslov Char1"/>
    <w:rsid w:val="00BE26B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qFormat/>
    <w:rsid w:val="00BE26B6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Char">
    <w:name w:val="Podnaslov Char"/>
    <w:link w:val="Podnaslov"/>
    <w:rsid w:val="00BE26B6"/>
    <w:rPr>
      <w:rFonts w:ascii="Cambria" w:eastAsia="Times New Roman" w:hAnsi="Cambria" w:cs="Times New Roman"/>
      <w:sz w:val="24"/>
      <w:szCs w:val="24"/>
    </w:rPr>
  </w:style>
  <w:style w:type="paragraph" w:styleId="Tekstbalonia">
    <w:name w:val="Balloon Text"/>
    <w:basedOn w:val="Normal"/>
    <w:link w:val="TekstbaloniaChar"/>
    <w:rsid w:val="007320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7320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5C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6DA6-9593-4DFB-8922-7F4B68F7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3289</Words>
  <Characters>18752</Characters>
  <Application>Microsoft Office Word</Application>
  <DocSecurity>0</DocSecurity>
  <Lines>156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dpecanac</dc:creator>
  <cp:lastModifiedBy>User</cp:lastModifiedBy>
  <cp:revision>2</cp:revision>
  <cp:lastPrinted>2019-04-06T10:54:00Z</cp:lastPrinted>
  <dcterms:created xsi:type="dcterms:W3CDTF">2019-04-15T09:36:00Z</dcterms:created>
  <dcterms:modified xsi:type="dcterms:W3CDTF">2019-04-15T09:36:00Z</dcterms:modified>
</cp:coreProperties>
</file>