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CFB" w:rsidRDefault="00534CFB" w:rsidP="00534CFB">
      <w:r>
        <w:t>ODOBRENI PROGRAMI JAVNIH POTREBA U KULTURI</w:t>
      </w:r>
    </w:p>
    <w:p w:rsidR="00534CFB" w:rsidRDefault="00534CFB" w:rsidP="00534CFB">
      <w:r>
        <w:t>Aktivnost: A100604 Poticanje kulturno-umjetničkog amaterizma</w:t>
      </w:r>
    </w:p>
    <w:tbl>
      <w:tblPr>
        <w:tblStyle w:val="Reetkatablice"/>
        <w:tblW w:w="14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35"/>
        <w:gridCol w:w="5179"/>
        <w:gridCol w:w="2552"/>
        <w:gridCol w:w="1898"/>
      </w:tblGrid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Pjevačka skupina „Hrvatska žena“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Sudjelovanje na kulturnim događajima na području Grada Garešnice, BBŽ-e i okolice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Češka beseda Grada Garešnice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narodnih nošnji i nastupa Češke besade u Češkoj Republici</w:t>
            </w:r>
            <w:r w:rsidRPr="00534C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34CFB">
              <w:rPr>
                <w:sz w:val="22"/>
                <w:szCs w:val="22"/>
              </w:rPr>
              <w:t>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 xml:space="preserve">Kulturne razmjene kroz godinu </w:t>
            </w:r>
            <w:r>
              <w:rPr>
                <w:sz w:val="22"/>
                <w:szCs w:val="22"/>
              </w:rPr>
              <w:t>i redovna djelatnost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Gareš`ki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Naknada voditeljima kroz 20</w:t>
            </w:r>
            <w:r w:rsidR="00667358">
              <w:rPr>
                <w:sz w:val="22"/>
                <w:szCs w:val="22"/>
              </w:rPr>
              <w:t>20</w:t>
            </w:r>
            <w:r w:rsidRPr="00534CFB">
              <w:rPr>
                <w:sz w:val="22"/>
                <w:szCs w:val="22"/>
              </w:rPr>
              <w:t>. godinu po ugovoru o djelu, te popravak dijatonske harmonike</w:t>
            </w:r>
            <w:r w:rsidR="006E78E7">
              <w:rPr>
                <w:sz w:val="22"/>
                <w:szCs w:val="22"/>
              </w:rPr>
              <w:t xml:space="preserve"> i izrada DVD-a koncert-15god rada GKC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  <w:r w:rsidRPr="00534CFB">
              <w:rPr>
                <w:sz w:val="22"/>
                <w:szCs w:val="22"/>
              </w:rPr>
              <w:t xml:space="preserve">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KUD „Graničar“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Redovan rad kulturno umjetničkog društva „Graničar“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34C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34CFB">
              <w:rPr>
                <w:sz w:val="22"/>
                <w:szCs w:val="22"/>
              </w:rPr>
              <w:t>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34CFB">
              <w:rPr>
                <w:sz w:val="22"/>
                <w:szCs w:val="22"/>
              </w:rPr>
              <w:t>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993" w:type="dxa"/>
            <w:vAlign w:val="center"/>
          </w:tcPr>
          <w:p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Udruga Garešničkih mažoretkinja</w:t>
            </w:r>
          </w:p>
        </w:tc>
        <w:tc>
          <w:tcPr>
            <w:tcW w:w="5179" w:type="dxa"/>
            <w:vAlign w:val="center"/>
          </w:tcPr>
          <w:p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Oprema za nastupe i rad udruge</w:t>
            </w:r>
          </w:p>
        </w:tc>
        <w:tc>
          <w:tcPr>
            <w:tcW w:w="2552" w:type="dxa"/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vAlign w:val="center"/>
          </w:tcPr>
          <w:p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:rsidTr="008B71B9">
        <w:trPr>
          <w:jc w:val="center"/>
        </w:trPr>
        <w:tc>
          <w:tcPr>
            <w:tcW w:w="12759" w:type="dxa"/>
            <w:gridSpan w:val="4"/>
            <w:shd w:val="clear" w:color="auto" w:fill="D9D9D9" w:themeFill="background1" w:themeFillShade="D9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98" w:type="dxa"/>
            <w:vAlign w:val="center"/>
          </w:tcPr>
          <w:p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80.000,00 kn</w:t>
            </w:r>
          </w:p>
        </w:tc>
      </w:tr>
    </w:tbl>
    <w:p w:rsidR="00534CFB" w:rsidRDefault="00534CFB" w:rsidP="00534CFB"/>
    <w:p w:rsidR="00913C4C" w:rsidRDefault="00913C4C"/>
    <w:sectPr w:rsidR="00913C4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97B23"/>
    <w:multiLevelType w:val="hybridMultilevel"/>
    <w:tmpl w:val="726E42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8194F"/>
    <w:multiLevelType w:val="hybridMultilevel"/>
    <w:tmpl w:val="3F087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FB"/>
    <w:rsid w:val="00534CFB"/>
    <w:rsid w:val="00667358"/>
    <w:rsid w:val="006E78E7"/>
    <w:rsid w:val="008970E6"/>
    <w:rsid w:val="009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22C0"/>
  <w15:chartTrackingRefBased/>
  <w15:docId w15:val="{E4D70F4A-E167-419D-84ED-C2FB461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CFB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34CFB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5</cp:revision>
  <dcterms:created xsi:type="dcterms:W3CDTF">2020-07-02T10:15:00Z</dcterms:created>
  <dcterms:modified xsi:type="dcterms:W3CDTF">2020-07-07T06:21:00Z</dcterms:modified>
</cp:coreProperties>
</file>